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97C69" w:rsidRPr="00C068D9" w:rsidRDefault="00797C69">
      <w:pPr>
        <w:spacing w:line="260" w:lineRule="exact"/>
        <w:rPr>
          <w:rFonts w:ascii="Times New Roman" w:eastAsia="Times New Roman" w:hAnsi="Times New Roman"/>
          <w:sz w:val="24"/>
        </w:rPr>
      </w:pPr>
    </w:p>
    <w:p w:rsidR="00797C69" w:rsidRPr="00C068D9" w:rsidRDefault="00797C69">
      <w:pPr>
        <w:spacing w:line="0" w:lineRule="atLeast"/>
        <w:ind w:left="2000"/>
        <w:rPr>
          <w:rFonts w:ascii="Trebuchet MS" w:eastAsia="Trebuchet MS" w:hAnsi="Trebuchet MS"/>
          <w:b/>
          <w:sz w:val="24"/>
        </w:rPr>
      </w:pPr>
      <w:r w:rsidRPr="00C068D9">
        <w:rPr>
          <w:rFonts w:ascii="Trebuchet MS" w:eastAsia="Trebuchet MS" w:hAnsi="Trebuchet MS"/>
          <w:b/>
          <w:sz w:val="24"/>
        </w:rPr>
        <w:t>FIȘA DE EVALUARE  GENERALĂ A PROIECTULUI</w:t>
      </w:r>
    </w:p>
    <w:p w:rsidR="00797C69" w:rsidRPr="00C068D9" w:rsidRDefault="00797C69">
      <w:pPr>
        <w:spacing w:line="52" w:lineRule="exact"/>
        <w:rPr>
          <w:rFonts w:ascii="Times New Roman" w:eastAsia="Times New Roman" w:hAnsi="Times New Roman"/>
        </w:rPr>
      </w:pPr>
    </w:p>
    <w:p w:rsidR="00735306" w:rsidRPr="00C068D9" w:rsidRDefault="00797C69">
      <w:pPr>
        <w:spacing w:line="0" w:lineRule="atLeast"/>
        <w:ind w:left="1220"/>
        <w:rPr>
          <w:rFonts w:ascii="Trebuchet MS" w:eastAsia="Trebuchet MS" w:hAnsi="Trebuchet MS"/>
          <w:b/>
          <w:sz w:val="24"/>
        </w:rPr>
      </w:pPr>
      <w:r w:rsidRPr="00C068D9">
        <w:rPr>
          <w:rFonts w:ascii="Trebuchet MS" w:eastAsia="Trebuchet MS" w:hAnsi="Trebuchet MS"/>
          <w:b/>
          <w:sz w:val="24"/>
        </w:rPr>
        <w:t>MĂSURA M</w:t>
      </w:r>
      <w:r w:rsidR="00E037E2">
        <w:rPr>
          <w:rFonts w:ascii="Trebuchet MS" w:eastAsia="Trebuchet MS" w:hAnsi="Trebuchet MS"/>
          <w:b/>
          <w:sz w:val="24"/>
        </w:rPr>
        <w:t>4</w:t>
      </w:r>
      <w:r w:rsidRPr="00C068D9">
        <w:rPr>
          <w:rFonts w:ascii="Trebuchet MS" w:eastAsia="Trebuchet MS" w:hAnsi="Trebuchet MS"/>
          <w:b/>
          <w:sz w:val="24"/>
        </w:rPr>
        <w:t xml:space="preserve">/6B </w:t>
      </w:r>
      <w:r w:rsidR="00735306" w:rsidRPr="00C068D9">
        <w:rPr>
          <w:rFonts w:ascii="Trebuchet MS" w:eastAsia="Trebuchet MS" w:hAnsi="Trebuchet MS"/>
          <w:b/>
          <w:sz w:val="24"/>
        </w:rPr>
        <w:t xml:space="preserve">MĂSURĂ </w:t>
      </w:r>
      <w:r w:rsidR="00E037E2">
        <w:rPr>
          <w:rFonts w:ascii="Trebuchet MS" w:eastAsia="Trebuchet MS" w:hAnsi="Trebuchet MS"/>
          <w:b/>
          <w:sz w:val="24"/>
        </w:rPr>
        <w:t>DEDICATĂ ACȚIUNILOR PENTRU INTEGRAREA MINORITĂȚILOR LOCALE</w:t>
      </w:r>
    </w:p>
    <w:p w:rsidR="00797C69" w:rsidRPr="00C068D9" w:rsidRDefault="00797C69">
      <w:pPr>
        <w:spacing w:line="317" w:lineRule="exact"/>
        <w:rPr>
          <w:rFonts w:ascii="Times New Roman" w:eastAsia="Times New Roman" w:hAnsi="Times New Roman"/>
          <w:sz w:val="22"/>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Denumire solicitant:_____________________________________________________</w:t>
      </w:r>
    </w:p>
    <w:p w:rsidR="00797C69" w:rsidRPr="00C068D9" w:rsidRDefault="00797C69">
      <w:pPr>
        <w:spacing w:line="38"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Titlu proiect: ___________________________________________________________</w:t>
      </w:r>
    </w:p>
    <w:p w:rsidR="00797C69" w:rsidRPr="00C068D9" w:rsidRDefault="00797C69">
      <w:pPr>
        <w:spacing w:line="42"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Data lansării apelului de selecție de către GAL: ________________________________</w:t>
      </w:r>
    </w:p>
    <w:p w:rsidR="00797C69" w:rsidRPr="00C068D9" w:rsidRDefault="00797C69">
      <w:pPr>
        <w:spacing w:line="38"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Data înregistrării proiectului la GAL: _________________________________________</w:t>
      </w:r>
    </w:p>
    <w:p w:rsidR="00797C69" w:rsidRPr="00C068D9" w:rsidRDefault="00797C69">
      <w:pPr>
        <w:spacing w:line="38" w:lineRule="exact"/>
        <w:rPr>
          <w:rFonts w:ascii="Times New Roman" w:eastAsia="Times New Roman" w:hAnsi="Times New Roman"/>
          <w:sz w:val="24"/>
        </w:rPr>
      </w:pPr>
    </w:p>
    <w:p w:rsidR="00797C69" w:rsidRPr="00C068D9" w:rsidRDefault="00797C69">
      <w:pPr>
        <w:spacing w:line="42"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Obiectivul proiectului: _____________________________________________________</w:t>
      </w:r>
    </w:p>
    <w:p w:rsidR="00797C69" w:rsidRPr="00C068D9" w:rsidRDefault="00797C69">
      <w:pPr>
        <w:spacing w:line="38"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Amplasare proiect (localitate):_______________________________________________</w:t>
      </w:r>
    </w:p>
    <w:p w:rsidR="00797C69" w:rsidRPr="00C068D9" w:rsidRDefault="00797C69">
      <w:pPr>
        <w:spacing w:line="42"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Statut juridic solicitant:_____________________________________________________</w:t>
      </w:r>
    </w:p>
    <w:p w:rsidR="00797C69" w:rsidRPr="00C068D9" w:rsidRDefault="00797C69">
      <w:pPr>
        <w:spacing w:line="38"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i/>
          <w:sz w:val="22"/>
          <w:u w:val="single"/>
        </w:rPr>
      </w:pPr>
      <w:r w:rsidRPr="00C068D9">
        <w:rPr>
          <w:rFonts w:ascii="Trebuchet MS" w:eastAsia="Trebuchet MS" w:hAnsi="Trebuchet MS"/>
          <w:i/>
          <w:sz w:val="22"/>
          <w:u w:val="single"/>
        </w:rPr>
        <w:t>Date personale reprezentant legal</w:t>
      </w:r>
    </w:p>
    <w:p w:rsidR="00797C69" w:rsidRPr="00C068D9" w:rsidRDefault="00797C69">
      <w:pPr>
        <w:spacing w:line="42"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Nume: _______________________________Prenume:____________________________</w:t>
      </w:r>
    </w:p>
    <w:p w:rsidR="00797C69" w:rsidRPr="00C068D9" w:rsidRDefault="00797C69">
      <w:pPr>
        <w:spacing w:line="37" w:lineRule="exact"/>
        <w:rPr>
          <w:rFonts w:ascii="Times New Roman" w:eastAsia="Times New Roman" w:hAnsi="Times New Roman"/>
          <w:sz w:val="24"/>
        </w:rPr>
      </w:pPr>
    </w:p>
    <w:p w:rsidR="00797C69" w:rsidRPr="00C068D9" w:rsidRDefault="00797C69">
      <w:pPr>
        <w:spacing w:line="239" w:lineRule="auto"/>
        <w:rPr>
          <w:rFonts w:ascii="Trebuchet MS" w:eastAsia="Trebuchet MS" w:hAnsi="Trebuchet MS"/>
          <w:sz w:val="22"/>
        </w:rPr>
      </w:pPr>
      <w:r w:rsidRPr="00C068D9">
        <w:rPr>
          <w:rFonts w:ascii="Trebuchet MS" w:eastAsia="Trebuchet MS" w:hAnsi="Trebuchet MS"/>
          <w:sz w:val="22"/>
        </w:rPr>
        <w:t>Funcţie reprezentant legal:___________________________________________________</w:t>
      </w:r>
    </w:p>
    <w:p w:rsidR="00797C69" w:rsidRPr="00C068D9" w:rsidRDefault="00797C69">
      <w:pPr>
        <w:spacing w:line="200" w:lineRule="exact"/>
        <w:rPr>
          <w:rFonts w:ascii="Times New Roman" w:eastAsia="Times New Roman" w:hAnsi="Times New Roman"/>
          <w:sz w:val="24"/>
        </w:rPr>
      </w:pPr>
    </w:p>
    <w:p w:rsidR="00797C69" w:rsidRPr="00C068D9" w:rsidRDefault="00797C69">
      <w:pPr>
        <w:spacing w:line="285" w:lineRule="exact"/>
        <w:rPr>
          <w:rFonts w:ascii="Times New Roman" w:eastAsia="Times New Roman" w:hAnsi="Times New Roman"/>
          <w:sz w:val="24"/>
        </w:rPr>
      </w:pPr>
    </w:p>
    <w:p w:rsidR="00797C69" w:rsidRPr="00C068D9" w:rsidRDefault="00725463">
      <w:pPr>
        <w:spacing w:line="239" w:lineRule="auto"/>
        <w:rPr>
          <w:rFonts w:ascii="Trebuchet MS" w:eastAsia="Trebuchet MS" w:hAnsi="Trebuchet MS"/>
          <w:b/>
          <w:sz w:val="24"/>
        </w:rPr>
      </w:pPr>
      <w:r>
        <w:rPr>
          <w:rFonts w:ascii="Trebuchet MS" w:eastAsia="Trebuchet MS" w:hAnsi="Trebuchet MS"/>
          <w:b/>
          <w:sz w:val="24"/>
        </w:rPr>
        <w:t xml:space="preserve">I. </w:t>
      </w:r>
      <w:r w:rsidR="00797C69" w:rsidRPr="00C068D9">
        <w:rPr>
          <w:rFonts w:ascii="Trebuchet MS" w:eastAsia="Trebuchet MS" w:hAnsi="Trebuchet MS"/>
          <w:b/>
          <w:sz w:val="24"/>
        </w:rPr>
        <w:t>VERIFICAREA CONFORMITĂȚII PROIECTULUI</w:t>
      </w:r>
    </w:p>
    <w:p w:rsidR="00797C69" w:rsidRPr="00C068D9" w:rsidRDefault="00797C69">
      <w:pPr>
        <w:spacing w:line="259" w:lineRule="exact"/>
        <w:rPr>
          <w:rFonts w:ascii="Times New Roman" w:eastAsia="Times New Roman" w:hAnsi="Times New Roman"/>
          <w:sz w:val="24"/>
        </w:rPr>
      </w:pPr>
    </w:p>
    <w:p w:rsidR="00797C69" w:rsidRPr="00C068D9" w:rsidRDefault="00797C69">
      <w:pPr>
        <w:spacing w:line="0" w:lineRule="atLeast"/>
        <w:ind w:left="360"/>
        <w:rPr>
          <w:rFonts w:ascii="Trebuchet MS" w:eastAsia="Trebuchet MS" w:hAnsi="Trebuchet MS"/>
          <w:sz w:val="24"/>
        </w:rPr>
      </w:pPr>
      <w:r w:rsidRPr="00C068D9">
        <w:rPr>
          <w:rFonts w:ascii="Trebuchet MS" w:eastAsia="Trebuchet MS" w:hAnsi="Trebuchet MS"/>
          <w:b/>
          <w:sz w:val="24"/>
        </w:rPr>
        <w:t xml:space="preserve">1. </w:t>
      </w:r>
      <w:r w:rsidRPr="00C068D9">
        <w:rPr>
          <w:rFonts w:ascii="Trebuchet MS" w:eastAsia="Trebuchet MS" w:hAnsi="Trebuchet MS"/>
          <w:sz w:val="24"/>
        </w:rPr>
        <w:t>Solicitantul a utilizat ultima variantă de pe site-ul GAL a Cererii de Finanţare?</w:t>
      </w:r>
    </w:p>
    <w:p w:rsidR="00797C69" w:rsidRPr="00C068D9" w:rsidRDefault="00797C69">
      <w:pPr>
        <w:spacing w:line="218"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56" w:lineRule="exact"/>
        <w:rPr>
          <w:rFonts w:ascii="Times New Roman" w:eastAsia="Times New Roman" w:hAnsi="Times New Roman"/>
          <w:sz w:val="24"/>
        </w:rPr>
      </w:pPr>
    </w:p>
    <w:p w:rsidR="00797C69" w:rsidRPr="00C068D9" w:rsidRDefault="00797C69">
      <w:pPr>
        <w:numPr>
          <w:ilvl w:val="0"/>
          <w:numId w:val="1"/>
        </w:numPr>
        <w:tabs>
          <w:tab w:val="left" w:pos="720"/>
        </w:tabs>
        <w:spacing w:line="238" w:lineRule="auto"/>
        <w:ind w:left="720" w:hanging="359"/>
        <w:jc w:val="both"/>
        <w:rPr>
          <w:rFonts w:ascii="Trebuchet MS" w:eastAsia="Trebuchet MS" w:hAnsi="Trebuchet MS"/>
          <w:b/>
          <w:sz w:val="24"/>
        </w:rPr>
      </w:pPr>
      <w:r w:rsidRPr="00C068D9">
        <w:rPr>
          <w:rFonts w:ascii="Trebuchet MS" w:eastAsia="Trebuchet MS" w:hAnsi="Trebuchet MS"/>
          <w:sz w:val="24"/>
        </w:rPr>
        <w:t>Dosarul Cererii de Finanţare este legat, iar documentele pe care le conţine sunt numerotate de către solicitant?</w:t>
      </w:r>
    </w:p>
    <w:p w:rsidR="00797C69" w:rsidRPr="00C068D9" w:rsidRDefault="00797C69">
      <w:pPr>
        <w:spacing w:line="218"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57" w:lineRule="exact"/>
        <w:rPr>
          <w:rFonts w:ascii="Times New Roman" w:eastAsia="Times New Roman" w:hAnsi="Times New Roman"/>
          <w:sz w:val="24"/>
        </w:rPr>
      </w:pPr>
    </w:p>
    <w:p w:rsidR="00797C69" w:rsidRPr="00C068D9" w:rsidRDefault="00797C69">
      <w:pPr>
        <w:numPr>
          <w:ilvl w:val="0"/>
          <w:numId w:val="2"/>
        </w:numPr>
        <w:tabs>
          <w:tab w:val="left" w:pos="720"/>
        </w:tabs>
        <w:spacing w:line="238" w:lineRule="auto"/>
        <w:ind w:left="720" w:hanging="359"/>
        <w:jc w:val="both"/>
        <w:rPr>
          <w:rFonts w:ascii="Trebuchet MS" w:eastAsia="Trebuchet MS" w:hAnsi="Trebuchet MS"/>
          <w:b/>
          <w:sz w:val="24"/>
        </w:rPr>
      </w:pPr>
      <w:r w:rsidRPr="00C068D9">
        <w:rPr>
          <w:rFonts w:ascii="Trebuchet MS" w:eastAsia="Trebuchet MS" w:hAnsi="Trebuchet MS"/>
          <w:sz w:val="24"/>
        </w:rPr>
        <w:t>Copia scanată a documentelor ataşate Cererii de finanţare este prezentată alături de forma electronică a cererii de finanţare?</w:t>
      </w:r>
    </w:p>
    <w:p w:rsidR="00797C69" w:rsidRPr="00C068D9" w:rsidRDefault="00797C69">
      <w:pPr>
        <w:spacing w:line="217"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60" w:lineRule="exact"/>
        <w:rPr>
          <w:rFonts w:ascii="Times New Roman" w:eastAsia="Times New Roman" w:hAnsi="Times New Roman"/>
          <w:sz w:val="24"/>
        </w:rPr>
      </w:pPr>
    </w:p>
    <w:p w:rsidR="00797C69" w:rsidRPr="00C068D9" w:rsidRDefault="00797C69">
      <w:pPr>
        <w:numPr>
          <w:ilvl w:val="0"/>
          <w:numId w:val="3"/>
        </w:numPr>
        <w:tabs>
          <w:tab w:val="left" w:pos="720"/>
        </w:tabs>
        <w:spacing w:line="236" w:lineRule="auto"/>
        <w:ind w:left="720" w:hanging="359"/>
        <w:jc w:val="both"/>
        <w:rPr>
          <w:rFonts w:ascii="Trebuchet MS" w:eastAsia="Trebuchet MS" w:hAnsi="Trebuchet MS"/>
          <w:b/>
          <w:sz w:val="24"/>
        </w:rPr>
      </w:pPr>
      <w:r w:rsidRPr="00C068D9">
        <w:rPr>
          <w:rFonts w:ascii="Trebuchet MS" w:eastAsia="Trebuchet MS" w:hAnsi="Trebuchet MS"/>
          <w:sz w:val="24"/>
        </w:rPr>
        <w:t>Dosarul original al cererii de finanţare corespunde cu copia pe suport hârtie şi cea electronică?</w:t>
      </w:r>
    </w:p>
    <w:p w:rsidR="00797C69" w:rsidRPr="00C068D9" w:rsidRDefault="00797C69">
      <w:pPr>
        <w:spacing w:line="219"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50" w:lineRule="exact"/>
        <w:rPr>
          <w:rFonts w:ascii="Times New Roman" w:eastAsia="Times New Roman" w:hAnsi="Times New Roman"/>
          <w:sz w:val="24"/>
        </w:rPr>
      </w:pPr>
    </w:p>
    <w:p w:rsidR="00797C69" w:rsidRPr="00C068D9" w:rsidRDefault="00797C69">
      <w:pPr>
        <w:spacing w:line="0" w:lineRule="atLeast"/>
        <w:ind w:left="360"/>
        <w:rPr>
          <w:rFonts w:ascii="Trebuchet MS" w:eastAsia="Trebuchet MS" w:hAnsi="Trebuchet MS"/>
          <w:sz w:val="24"/>
        </w:rPr>
      </w:pPr>
      <w:r w:rsidRPr="00C068D9">
        <w:rPr>
          <w:rFonts w:ascii="Trebuchet MS" w:eastAsia="Trebuchet MS" w:hAnsi="Trebuchet MS"/>
          <w:b/>
          <w:sz w:val="24"/>
        </w:rPr>
        <w:t xml:space="preserve">5. </w:t>
      </w:r>
      <w:r w:rsidRPr="00C068D9">
        <w:rPr>
          <w:rFonts w:ascii="Trebuchet MS" w:eastAsia="Trebuchet MS" w:hAnsi="Trebuchet MS"/>
          <w:sz w:val="24"/>
        </w:rPr>
        <w:t>Cererea de Finanţare este completată, semnată şi ştampilată de solicitant?</w:t>
      </w:r>
    </w:p>
    <w:p w:rsidR="00797C69" w:rsidRPr="00C068D9" w:rsidRDefault="00797C69">
      <w:pPr>
        <w:spacing w:line="218"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57" w:lineRule="exact"/>
        <w:rPr>
          <w:rFonts w:ascii="Times New Roman" w:eastAsia="Times New Roman" w:hAnsi="Times New Roman"/>
          <w:sz w:val="24"/>
        </w:rPr>
      </w:pPr>
    </w:p>
    <w:p w:rsidR="00797C69" w:rsidRPr="00C068D9" w:rsidRDefault="00797C69">
      <w:pPr>
        <w:numPr>
          <w:ilvl w:val="0"/>
          <w:numId w:val="4"/>
        </w:numPr>
        <w:tabs>
          <w:tab w:val="left" w:pos="720"/>
        </w:tabs>
        <w:spacing w:line="238" w:lineRule="auto"/>
        <w:ind w:left="720" w:hanging="359"/>
        <w:jc w:val="both"/>
        <w:rPr>
          <w:rFonts w:ascii="Trebuchet MS" w:eastAsia="Trebuchet MS" w:hAnsi="Trebuchet MS"/>
          <w:b/>
          <w:sz w:val="24"/>
        </w:rPr>
      </w:pPr>
      <w:r w:rsidRPr="00C068D9">
        <w:rPr>
          <w:rFonts w:ascii="Trebuchet MS" w:eastAsia="Trebuchet MS" w:hAnsi="Trebuchet MS"/>
          <w:sz w:val="24"/>
        </w:rPr>
        <w:t>Solicitantul a completat lista documentelor anexe obligatorii şi cele impuse de tipul măsurii?</w:t>
      </w:r>
    </w:p>
    <w:p w:rsidR="00797C69" w:rsidRPr="00C068D9" w:rsidRDefault="00797C69">
      <w:pPr>
        <w:spacing w:line="218"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57" w:lineRule="exact"/>
        <w:rPr>
          <w:rFonts w:ascii="Times New Roman" w:eastAsia="Times New Roman" w:hAnsi="Times New Roman"/>
          <w:sz w:val="24"/>
        </w:rPr>
      </w:pPr>
    </w:p>
    <w:p w:rsidR="00797C69" w:rsidRPr="00C068D9" w:rsidRDefault="00797C69">
      <w:pPr>
        <w:numPr>
          <w:ilvl w:val="0"/>
          <w:numId w:val="5"/>
        </w:numPr>
        <w:tabs>
          <w:tab w:val="left" w:pos="720"/>
        </w:tabs>
        <w:spacing w:line="238" w:lineRule="auto"/>
        <w:ind w:left="720" w:hanging="359"/>
        <w:jc w:val="both"/>
        <w:rPr>
          <w:rFonts w:ascii="Trebuchet MS" w:eastAsia="Trebuchet MS" w:hAnsi="Trebuchet MS"/>
          <w:b/>
          <w:sz w:val="24"/>
        </w:rPr>
      </w:pPr>
      <w:r w:rsidRPr="00C068D9">
        <w:rPr>
          <w:rFonts w:ascii="Trebuchet MS" w:eastAsia="Trebuchet MS" w:hAnsi="Trebuchet MS"/>
          <w:sz w:val="24"/>
        </w:rPr>
        <w:t>Solicitantul a bifat punctele corespunzătoare proiectului, din Declaraţia pe propria răspundere a solicitantului ?</w:t>
      </w:r>
    </w:p>
    <w:p w:rsidR="00797C69" w:rsidRPr="00C068D9" w:rsidRDefault="00797C69">
      <w:pPr>
        <w:spacing w:line="217" w:lineRule="auto"/>
        <w:jc w:val="right"/>
        <w:rPr>
          <w:rFonts w:ascii="Wingdings" w:eastAsia="Wingdings" w:hAnsi="Wingdings"/>
          <w:b/>
          <w:sz w:val="48"/>
          <w:vertAlign w:val="superscript"/>
        </w:rPr>
      </w:pPr>
      <w:r w:rsidRPr="00C068D9">
        <w:rPr>
          <w:rFonts w:ascii="Trebuchet MS" w:eastAsia="Trebuchet MS" w:hAnsi="Trebuchet MS"/>
          <w:b/>
          <w:sz w:val="24"/>
        </w:rPr>
        <w:t xml:space="preserve">DA </w:t>
      </w:r>
      <w:r w:rsidRPr="00C068D9">
        <w:rPr>
          <w:rFonts w:ascii="Wingdings" w:eastAsia="Wingdings" w:hAnsi="Wingdings"/>
          <w:b/>
          <w:sz w:val="48"/>
          <w:vertAlign w:val="superscript"/>
        </w:rPr>
        <w:t></w:t>
      </w:r>
      <w:r w:rsidRPr="00C068D9">
        <w:rPr>
          <w:rFonts w:ascii="Trebuchet MS" w:eastAsia="Trebuchet MS" w:hAnsi="Trebuchet MS"/>
          <w:b/>
          <w:sz w:val="24"/>
        </w:rPr>
        <w:t xml:space="preserve"> sau NU</w:t>
      </w:r>
      <w:r w:rsidRPr="00C068D9">
        <w:rPr>
          <w:rFonts w:ascii="Wingdings" w:eastAsia="Wingdings" w:hAnsi="Wingdings"/>
          <w:b/>
          <w:sz w:val="48"/>
          <w:vertAlign w:val="superscript"/>
        </w:rPr>
        <w:t></w:t>
      </w:r>
    </w:p>
    <w:p w:rsidR="00797C69" w:rsidRPr="00C068D9" w:rsidRDefault="00797C69">
      <w:pPr>
        <w:spacing w:line="217" w:lineRule="auto"/>
        <w:jc w:val="right"/>
        <w:rPr>
          <w:rFonts w:ascii="Wingdings" w:eastAsia="Wingdings" w:hAnsi="Wingdings"/>
          <w:b/>
          <w:sz w:val="48"/>
          <w:vertAlign w:val="superscript"/>
        </w:rPr>
        <w:sectPr w:rsidR="00797C69" w:rsidRPr="00C068D9" w:rsidSect="004C7E65">
          <w:headerReference w:type="default" r:id="rId7"/>
          <w:footerReference w:type="default" r:id="rId8"/>
          <w:pgSz w:w="11900" w:h="16840"/>
          <w:pgMar w:top="680" w:right="720" w:bottom="1440" w:left="720" w:header="0" w:footer="0" w:gutter="0"/>
          <w:cols w:space="0" w:equalWidth="0">
            <w:col w:w="10460"/>
          </w:cols>
          <w:docGrid w:linePitch="360"/>
        </w:sectPr>
      </w:pPr>
    </w:p>
    <w:p w:rsidR="00797C69" w:rsidRPr="00C068D9" w:rsidRDefault="00797C69">
      <w:pPr>
        <w:spacing w:line="0" w:lineRule="atLeast"/>
        <w:ind w:left="80"/>
        <w:rPr>
          <w:rFonts w:ascii="Trebuchet MS" w:eastAsia="Trebuchet MS" w:hAnsi="Trebuchet MS"/>
          <w:b/>
          <w:sz w:val="24"/>
        </w:rPr>
      </w:pPr>
      <w:bookmarkStart w:id="0" w:name="page2"/>
      <w:bookmarkEnd w:id="0"/>
      <w:r w:rsidRPr="00C068D9">
        <w:rPr>
          <w:rFonts w:ascii="Trebuchet MS" w:eastAsia="Trebuchet MS" w:hAnsi="Trebuchet MS"/>
          <w:b/>
          <w:sz w:val="24"/>
        </w:rPr>
        <w:lastRenderedPageBreak/>
        <w:t>VERIFICAREA DOCUMENTELOR ANEXATE</w:t>
      </w:r>
    </w:p>
    <w:p w:rsidR="00797C69" w:rsidRPr="00C068D9" w:rsidRDefault="00797C69">
      <w:pPr>
        <w:spacing w:line="280" w:lineRule="exact"/>
        <w:rPr>
          <w:rFonts w:ascii="Times New Roman" w:eastAsia="Times New Roman" w:hAnsi="Times New Roman"/>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797"/>
        <w:gridCol w:w="425"/>
        <w:gridCol w:w="478"/>
        <w:gridCol w:w="798"/>
        <w:gridCol w:w="850"/>
      </w:tblGrid>
      <w:tr w:rsidR="00B26BAB" w:rsidRPr="00C068D9" w:rsidTr="00B26BAB">
        <w:trPr>
          <w:trHeight w:val="1037"/>
        </w:trPr>
        <w:tc>
          <w:tcPr>
            <w:tcW w:w="7797" w:type="dxa"/>
            <w:vMerge w:val="restart"/>
            <w:tcBorders>
              <w:bottom w:val="single" w:sz="8" w:space="0" w:color="auto"/>
            </w:tcBorders>
            <w:shd w:val="clear" w:color="auto" w:fill="auto"/>
            <w:vAlign w:val="bottom"/>
          </w:tcPr>
          <w:p w:rsidR="00B26BAB" w:rsidRPr="00C068D9" w:rsidRDefault="00B26BAB" w:rsidP="00C068D9">
            <w:pPr>
              <w:spacing w:line="0" w:lineRule="atLeast"/>
              <w:ind w:left="3160"/>
              <w:rPr>
                <w:rFonts w:ascii="Times New Roman" w:eastAsia="Times New Roman" w:hAnsi="Times New Roman"/>
                <w:sz w:val="24"/>
              </w:rPr>
            </w:pPr>
            <w:r w:rsidRPr="00C068D9">
              <w:rPr>
                <w:rFonts w:ascii="Trebuchet MS" w:eastAsia="Trebuchet MS" w:hAnsi="Trebuchet MS"/>
                <w:b/>
                <w:sz w:val="24"/>
              </w:rPr>
              <w:t>DOCUMENT</w:t>
            </w:r>
          </w:p>
        </w:tc>
        <w:tc>
          <w:tcPr>
            <w:tcW w:w="1701" w:type="dxa"/>
            <w:gridSpan w:val="3"/>
            <w:tcBorders>
              <w:bottom w:val="single" w:sz="8" w:space="0" w:color="auto"/>
            </w:tcBorders>
            <w:shd w:val="clear" w:color="auto" w:fill="auto"/>
            <w:vAlign w:val="bottom"/>
          </w:tcPr>
          <w:p w:rsidR="00B26BAB" w:rsidRPr="00C068D9" w:rsidRDefault="00B26BAB" w:rsidP="00B26BAB">
            <w:pPr>
              <w:spacing w:line="0" w:lineRule="atLeast"/>
              <w:ind w:right="408"/>
              <w:jc w:val="center"/>
              <w:rPr>
                <w:rFonts w:ascii="Trebuchet MS" w:eastAsia="Trebuchet MS" w:hAnsi="Trebuchet MS"/>
                <w:b/>
                <w:w w:val="99"/>
                <w:sz w:val="24"/>
              </w:rPr>
            </w:pPr>
            <w:r w:rsidRPr="00C068D9">
              <w:rPr>
                <w:rFonts w:ascii="Trebuchet MS" w:eastAsia="Trebuchet MS" w:hAnsi="Trebuchet MS"/>
                <w:b/>
                <w:w w:val="99"/>
                <w:sz w:val="24"/>
              </w:rPr>
              <w:t>Existenta</w:t>
            </w:r>
          </w:p>
          <w:p w:rsidR="00B26BAB" w:rsidRPr="00C068D9" w:rsidRDefault="00B26BAB" w:rsidP="00B26BAB">
            <w:pPr>
              <w:spacing w:line="0" w:lineRule="atLeast"/>
              <w:ind w:left="351"/>
              <w:jc w:val="center"/>
              <w:rPr>
                <w:rFonts w:ascii="Trebuchet MS" w:eastAsia="Trebuchet MS" w:hAnsi="Trebuchet MS"/>
                <w:b/>
                <w:w w:val="0"/>
                <w:sz w:val="1"/>
              </w:rPr>
            </w:pPr>
            <w:r w:rsidRPr="00C068D9">
              <w:rPr>
                <w:rFonts w:ascii="Trebuchet MS" w:eastAsia="Trebuchet MS" w:hAnsi="Trebuchet MS"/>
                <w:b/>
                <w:w w:val="0"/>
                <w:sz w:val="1"/>
              </w:rPr>
              <w:t>Nuestecazul</w:t>
            </w:r>
          </w:p>
          <w:p w:rsidR="00B26BAB" w:rsidRPr="00C068D9" w:rsidRDefault="00B26BAB" w:rsidP="00B26BAB">
            <w:pPr>
              <w:spacing w:line="273" w:lineRule="exact"/>
              <w:jc w:val="center"/>
              <w:rPr>
                <w:rFonts w:ascii="Trebuchet MS" w:eastAsia="Trebuchet MS" w:hAnsi="Trebuchet MS"/>
                <w:b/>
                <w:w w:val="99"/>
                <w:sz w:val="24"/>
              </w:rPr>
            </w:pPr>
            <w:r w:rsidRPr="00C068D9">
              <w:rPr>
                <w:rFonts w:ascii="Trebuchet MS" w:eastAsia="Trebuchet MS" w:hAnsi="Trebuchet MS"/>
                <w:b/>
                <w:w w:val="99"/>
                <w:sz w:val="24"/>
              </w:rPr>
              <w:t>documentului</w:t>
            </w:r>
          </w:p>
        </w:tc>
        <w:tc>
          <w:tcPr>
            <w:tcW w:w="850" w:type="dxa"/>
            <w:vMerge w:val="restart"/>
            <w:tcBorders>
              <w:bottom w:val="single" w:sz="8" w:space="0" w:color="auto"/>
            </w:tcBorders>
            <w:shd w:val="clear" w:color="auto" w:fill="auto"/>
            <w:textDirection w:val="btLr"/>
            <w:vAlign w:val="bottom"/>
          </w:tcPr>
          <w:p w:rsidR="00B26BAB" w:rsidRPr="00C068D9" w:rsidRDefault="00B26BAB" w:rsidP="00B26BAB">
            <w:pPr>
              <w:spacing w:line="0" w:lineRule="atLeast"/>
              <w:jc w:val="center"/>
              <w:rPr>
                <w:rFonts w:ascii="Trebuchet MS" w:eastAsia="Trebuchet MS" w:hAnsi="Trebuchet MS"/>
                <w:b/>
                <w:w w:val="86"/>
                <w:sz w:val="3"/>
              </w:rPr>
            </w:pPr>
            <w:r w:rsidRPr="00C068D9">
              <w:rPr>
                <w:rFonts w:ascii="Trebuchet MS" w:eastAsia="Times New Roman" w:hAnsi="Trebuchet MS"/>
                <w:sz w:val="22"/>
                <w:szCs w:val="22"/>
              </w:rPr>
              <w:t>Corespondență copie-original</w:t>
            </w:r>
          </w:p>
        </w:tc>
      </w:tr>
      <w:tr w:rsidR="00B26BAB" w:rsidRPr="00C068D9" w:rsidTr="00B26BAB">
        <w:trPr>
          <w:trHeight w:val="475"/>
        </w:trPr>
        <w:tc>
          <w:tcPr>
            <w:tcW w:w="7797" w:type="dxa"/>
            <w:vMerge/>
            <w:tcBorders>
              <w:bottom w:val="single" w:sz="8" w:space="0" w:color="auto"/>
            </w:tcBorders>
            <w:shd w:val="clear" w:color="auto" w:fill="auto"/>
            <w:vAlign w:val="bottom"/>
          </w:tcPr>
          <w:p w:rsidR="00B26BAB" w:rsidRPr="00C068D9" w:rsidRDefault="00B26BAB">
            <w:pPr>
              <w:spacing w:line="0" w:lineRule="atLeast"/>
              <w:rPr>
                <w:rFonts w:ascii="Times New Roman" w:eastAsia="Times New Roman" w:hAnsi="Times New Roman"/>
                <w:sz w:val="23"/>
              </w:rPr>
            </w:pPr>
          </w:p>
        </w:tc>
        <w:tc>
          <w:tcPr>
            <w:tcW w:w="425" w:type="dxa"/>
            <w:tcBorders>
              <w:bottom w:val="single" w:sz="8" w:space="0" w:color="auto"/>
            </w:tcBorders>
            <w:shd w:val="clear" w:color="auto" w:fill="auto"/>
            <w:vAlign w:val="bottom"/>
          </w:tcPr>
          <w:p w:rsidR="00B26BAB" w:rsidRPr="00C068D9" w:rsidRDefault="00B26BAB" w:rsidP="00B26BAB">
            <w:pPr>
              <w:spacing w:line="0" w:lineRule="atLeast"/>
              <w:jc w:val="center"/>
              <w:rPr>
                <w:rFonts w:ascii="Times New Roman" w:eastAsia="Times New Roman" w:hAnsi="Times New Roman"/>
                <w:sz w:val="23"/>
              </w:rPr>
            </w:pPr>
            <w:r w:rsidRPr="00C068D9">
              <w:rPr>
                <w:rFonts w:ascii="Trebuchet MS" w:eastAsia="Trebuchet MS" w:hAnsi="Trebuchet MS"/>
                <w:b/>
                <w:w w:val="99"/>
                <w:sz w:val="22"/>
              </w:rPr>
              <w:t>DA</w:t>
            </w:r>
          </w:p>
        </w:tc>
        <w:tc>
          <w:tcPr>
            <w:tcW w:w="478" w:type="dxa"/>
            <w:tcBorders>
              <w:bottom w:val="single" w:sz="8" w:space="0" w:color="auto"/>
            </w:tcBorders>
            <w:shd w:val="clear" w:color="auto" w:fill="auto"/>
            <w:vAlign w:val="bottom"/>
          </w:tcPr>
          <w:p w:rsidR="00B26BAB" w:rsidRPr="00C068D9" w:rsidRDefault="00B26BAB" w:rsidP="00B26BAB">
            <w:pPr>
              <w:spacing w:line="254" w:lineRule="exact"/>
              <w:jc w:val="center"/>
              <w:rPr>
                <w:rFonts w:ascii="Times New Roman" w:eastAsia="Times New Roman" w:hAnsi="Times New Roman"/>
                <w:sz w:val="23"/>
              </w:rPr>
            </w:pPr>
            <w:r w:rsidRPr="00C068D9">
              <w:rPr>
                <w:rFonts w:ascii="Trebuchet MS" w:eastAsia="Trebuchet MS" w:hAnsi="Trebuchet MS"/>
                <w:b/>
                <w:sz w:val="22"/>
              </w:rPr>
              <w:t>NU</w:t>
            </w:r>
          </w:p>
        </w:tc>
        <w:tc>
          <w:tcPr>
            <w:tcW w:w="798" w:type="dxa"/>
            <w:tcBorders>
              <w:bottom w:val="single" w:sz="8" w:space="0" w:color="auto"/>
            </w:tcBorders>
            <w:shd w:val="clear" w:color="auto" w:fill="auto"/>
            <w:vAlign w:val="bottom"/>
          </w:tcPr>
          <w:p w:rsidR="00B26BAB" w:rsidRPr="00C068D9" w:rsidRDefault="00B26BAB" w:rsidP="00B26BAB">
            <w:pPr>
              <w:spacing w:line="0" w:lineRule="atLeast"/>
              <w:jc w:val="center"/>
              <w:rPr>
                <w:rFonts w:ascii="Trebuchet MS" w:eastAsia="Times New Roman" w:hAnsi="Trebuchet MS"/>
                <w:sz w:val="22"/>
                <w:szCs w:val="22"/>
              </w:rPr>
            </w:pPr>
            <w:r w:rsidRPr="00C068D9">
              <w:rPr>
                <w:rFonts w:ascii="Trebuchet MS" w:eastAsia="Times New Roman" w:hAnsi="Trebuchet MS"/>
                <w:sz w:val="22"/>
                <w:szCs w:val="22"/>
              </w:rPr>
              <w:t>Nu e cazul</w:t>
            </w:r>
          </w:p>
        </w:tc>
        <w:tc>
          <w:tcPr>
            <w:tcW w:w="850" w:type="dxa"/>
            <w:vMerge/>
            <w:tcBorders>
              <w:bottom w:val="single" w:sz="8" w:space="0" w:color="auto"/>
            </w:tcBorders>
            <w:shd w:val="clear" w:color="auto" w:fill="auto"/>
            <w:vAlign w:val="bottom"/>
          </w:tcPr>
          <w:p w:rsidR="00B26BAB" w:rsidRPr="00C068D9" w:rsidRDefault="00B26BAB" w:rsidP="00B26BAB">
            <w:pPr>
              <w:spacing w:line="0" w:lineRule="atLeast"/>
              <w:jc w:val="center"/>
              <w:rPr>
                <w:rFonts w:ascii="Trebuchet MS" w:eastAsia="Times New Roman" w:hAnsi="Trebuchet MS"/>
                <w:sz w:val="22"/>
                <w:szCs w:val="22"/>
              </w:rPr>
            </w:pPr>
          </w:p>
        </w:tc>
      </w:tr>
      <w:tr w:rsidR="00B26BAB" w:rsidRPr="00C068D9" w:rsidTr="00B26BAB">
        <w:trPr>
          <w:trHeight w:val="1634"/>
        </w:trPr>
        <w:tc>
          <w:tcPr>
            <w:tcW w:w="7797" w:type="dxa"/>
            <w:shd w:val="clear" w:color="auto" w:fill="auto"/>
            <w:vAlign w:val="bottom"/>
          </w:tcPr>
          <w:p w:rsidR="00B26BAB" w:rsidRPr="00C068D9" w:rsidRDefault="00B26BAB" w:rsidP="0088442C">
            <w:pPr>
              <w:pStyle w:val="Default"/>
              <w:jc w:val="both"/>
              <w:rPr>
                <w:sz w:val="22"/>
                <w:szCs w:val="22"/>
              </w:rPr>
            </w:pPr>
            <w:bookmarkStart w:id="1" w:name="_Hlk523127190"/>
            <w:r w:rsidRPr="00C068D9">
              <w:rPr>
                <w:sz w:val="22"/>
                <w:szCs w:val="22"/>
              </w:rPr>
              <w:t>1. 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 Se vor avea în vedere reglementările HG 907/2016 inclusiv în ce privește proiectele realizate anterior acestei date conform HG 28/2008</w:t>
            </w:r>
          </w:p>
        </w:tc>
        <w:tc>
          <w:tcPr>
            <w:tcW w:w="425" w:type="dxa"/>
            <w:shd w:val="clear" w:color="auto" w:fill="auto"/>
            <w:vAlign w:val="bottom"/>
          </w:tcPr>
          <w:p w:rsidR="00B26BAB" w:rsidRPr="00A045C0" w:rsidRDefault="00B26BAB">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c>
          <w:tcPr>
            <w:tcW w:w="798"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c>
          <w:tcPr>
            <w:tcW w:w="850"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r>
      <w:tr w:rsidR="0088442C" w:rsidRPr="00C068D9" w:rsidTr="00B26BAB">
        <w:trPr>
          <w:trHeight w:val="486"/>
        </w:trPr>
        <w:tc>
          <w:tcPr>
            <w:tcW w:w="7797" w:type="dxa"/>
            <w:shd w:val="clear" w:color="auto" w:fill="auto"/>
            <w:vAlign w:val="bottom"/>
          </w:tcPr>
          <w:p w:rsidR="0088442C" w:rsidRPr="00E92129" w:rsidRDefault="0088442C" w:rsidP="0088442C">
            <w:pPr>
              <w:pStyle w:val="ListParagraph"/>
              <w:autoSpaceDE w:val="0"/>
              <w:autoSpaceDN w:val="0"/>
              <w:adjustRightInd w:val="0"/>
              <w:ind w:left="0"/>
              <w:jc w:val="both"/>
              <w:rPr>
                <w:rFonts w:ascii="Trebuchet MS" w:eastAsia="Calibri" w:hAnsi="Trebuchet MS"/>
                <w:sz w:val="22"/>
                <w:szCs w:val="22"/>
                <w:lang w:eastAsia="en-US"/>
              </w:rPr>
            </w:pPr>
            <w:r w:rsidRPr="00C068D9">
              <w:rPr>
                <w:rFonts w:ascii="Trebuchet MS" w:hAnsi="Trebuchet MS"/>
                <w:sz w:val="22"/>
                <w:szCs w:val="22"/>
              </w:rPr>
              <w:t>1.1.</w:t>
            </w:r>
            <w:r w:rsidRPr="00E92129">
              <w:rPr>
                <w:rFonts w:ascii="Trebuchet MS" w:eastAsia="Calibri" w:hAnsi="Trebuchet MS"/>
                <w:b/>
                <w:sz w:val="22"/>
                <w:szCs w:val="22"/>
                <w:lang w:eastAsia="en-US"/>
              </w:rPr>
              <w:t xml:space="preserve"> </w:t>
            </w:r>
            <w:r w:rsidRPr="00E92129">
              <w:rPr>
                <w:rFonts w:ascii="Trebuchet MS" w:eastAsia="Calibri" w:hAnsi="Trebuchet MS"/>
                <w:sz w:val="22"/>
                <w:szCs w:val="22"/>
                <w:lang w:eastAsia="en-US"/>
              </w:rPr>
              <w:t>Memoriu justificativ în cazul în care proiectul nu se referă la investiţii cu construcţii – montaj</w:t>
            </w:r>
          </w:p>
        </w:tc>
        <w:tc>
          <w:tcPr>
            <w:tcW w:w="425" w:type="dxa"/>
            <w:shd w:val="clear" w:color="auto" w:fill="auto"/>
            <w:vAlign w:val="bottom"/>
          </w:tcPr>
          <w:p w:rsidR="0088442C" w:rsidRPr="00A045C0" w:rsidRDefault="0088442C" w:rsidP="00B26BAB">
            <w:pPr>
              <w:spacing w:line="166" w:lineRule="exact"/>
              <w:rPr>
                <w:rFonts w:ascii="Wingdings" w:eastAsia="Wingdings" w:hAnsi="Wingdings"/>
                <w:b/>
              </w:rPr>
            </w:pPr>
            <w:r w:rsidRPr="00A045C0">
              <w:rPr>
                <w:rFonts w:ascii="Wingdings" w:eastAsia="Wingdings" w:hAnsi="Wingdings"/>
                <w:b/>
              </w:rPr>
              <w:t></w:t>
            </w:r>
          </w:p>
        </w:tc>
        <w:tc>
          <w:tcPr>
            <w:tcW w:w="478" w:type="dxa"/>
            <w:shd w:val="clear" w:color="auto" w:fill="auto"/>
            <w:vAlign w:val="bottom"/>
          </w:tcPr>
          <w:p w:rsidR="0088442C" w:rsidRPr="00A045C0" w:rsidRDefault="0083106C" w:rsidP="0083106C">
            <w:pPr>
              <w:spacing w:line="0" w:lineRule="atLeast"/>
              <w:jc w:val="center"/>
              <w:rPr>
                <w:rFonts w:ascii="Times New Roman" w:eastAsia="Times New Roman" w:hAnsi="Times New Roman"/>
              </w:rPr>
            </w:pPr>
            <w:r w:rsidRPr="00A045C0">
              <w:rPr>
                <w:rFonts w:ascii="Wingdings" w:eastAsia="Wingdings" w:hAnsi="Wingdings"/>
                <w:b/>
              </w:rPr>
              <w:t></w:t>
            </w:r>
          </w:p>
        </w:tc>
        <w:tc>
          <w:tcPr>
            <w:tcW w:w="798" w:type="dxa"/>
            <w:shd w:val="clear" w:color="auto" w:fill="auto"/>
            <w:vAlign w:val="bottom"/>
          </w:tcPr>
          <w:p w:rsidR="0088442C" w:rsidRPr="00A045C0" w:rsidRDefault="0088442C" w:rsidP="0083106C">
            <w:pPr>
              <w:spacing w:line="166" w:lineRule="exact"/>
              <w:jc w:val="center"/>
              <w:rPr>
                <w:rFonts w:ascii="Wingdings" w:eastAsia="Wingdings" w:hAnsi="Wingdings"/>
                <w:b/>
              </w:rPr>
            </w:pPr>
            <w:r w:rsidRPr="00A045C0">
              <w:rPr>
                <w:rFonts w:ascii="Wingdings" w:eastAsia="Wingdings" w:hAnsi="Wingdings"/>
                <w:b/>
              </w:rPr>
              <w:t></w:t>
            </w:r>
          </w:p>
        </w:tc>
        <w:tc>
          <w:tcPr>
            <w:tcW w:w="850" w:type="dxa"/>
            <w:shd w:val="clear" w:color="auto" w:fill="auto"/>
            <w:vAlign w:val="bottom"/>
          </w:tcPr>
          <w:p w:rsidR="0088442C" w:rsidRPr="00A045C0" w:rsidRDefault="0088442C" w:rsidP="0083106C">
            <w:pPr>
              <w:spacing w:line="166" w:lineRule="exact"/>
              <w:jc w:val="center"/>
              <w:rPr>
                <w:rFonts w:ascii="Wingdings" w:eastAsia="Wingdings" w:hAnsi="Wingdings"/>
                <w:b/>
              </w:rPr>
            </w:pPr>
            <w:r w:rsidRPr="00A045C0">
              <w:rPr>
                <w:rFonts w:ascii="Wingdings" w:eastAsia="Wingdings" w:hAnsi="Wingdings"/>
                <w:b/>
              </w:rPr>
              <w:t></w:t>
            </w:r>
          </w:p>
        </w:tc>
      </w:tr>
      <w:bookmarkEnd w:id="1"/>
      <w:tr w:rsidR="00B26BAB" w:rsidRPr="00C068D9" w:rsidTr="00B26BAB">
        <w:trPr>
          <w:trHeight w:val="790"/>
        </w:trPr>
        <w:tc>
          <w:tcPr>
            <w:tcW w:w="7797" w:type="dxa"/>
            <w:shd w:val="clear" w:color="auto" w:fill="auto"/>
            <w:vAlign w:val="bottom"/>
          </w:tcPr>
          <w:p w:rsidR="00B26BAB" w:rsidRPr="00C068D9" w:rsidRDefault="00B26BAB">
            <w:pPr>
              <w:spacing w:line="237" w:lineRule="exact"/>
              <w:ind w:left="80"/>
              <w:rPr>
                <w:rFonts w:ascii="Trebuchet MS" w:eastAsia="Trebuchet MS" w:hAnsi="Trebuchet MS"/>
                <w:sz w:val="22"/>
              </w:rPr>
            </w:pPr>
            <w:r w:rsidRPr="00C068D9">
              <w:rPr>
                <w:rFonts w:ascii="Trebuchet MS" w:eastAsia="Trebuchet MS" w:hAnsi="Trebuchet MS"/>
                <w:sz w:val="22"/>
              </w:rPr>
              <w:t>2.  Certificat de Urbanism, completat și eliberat conform reglementărilor</w:t>
            </w:r>
          </w:p>
          <w:p w:rsidR="00B26BAB" w:rsidRPr="00C068D9" w:rsidRDefault="00B26BAB" w:rsidP="0083106C">
            <w:pPr>
              <w:spacing w:line="250" w:lineRule="exact"/>
              <w:rPr>
                <w:rFonts w:ascii="Trebuchet MS" w:eastAsia="Trebuchet MS" w:hAnsi="Trebuchet MS"/>
                <w:sz w:val="22"/>
              </w:rPr>
            </w:pPr>
            <w:r w:rsidRPr="00C068D9">
              <w:rPr>
                <w:rFonts w:ascii="Trebuchet MS" w:eastAsia="Trebuchet MS" w:hAnsi="Trebuchet MS"/>
                <w:sz w:val="22"/>
              </w:rPr>
              <w:t xml:space="preserve">legale în vigoare și aflate în termenul de valabilitate la data depunerii </w:t>
            </w:r>
          </w:p>
          <w:p w:rsidR="00B26BAB" w:rsidRPr="00C068D9" w:rsidRDefault="00B26BAB" w:rsidP="0083106C">
            <w:pPr>
              <w:spacing w:line="254" w:lineRule="exact"/>
              <w:jc w:val="both"/>
              <w:rPr>
                <w:rFonts w:ascii="Trebuchet MS" w:eastAsia="Trebuchet MS" w:hAnsi="Trebuchet MS"/>
                <w:sz w:val="22"/>
              </w:rPr>
            </w:pPr>
            <w:r w:rsidRPr="00C068D9">
              <w:rPr>
                <w:rFonts w:ascii="Trebuchet MS" w:eastAsia="Trebuchet MS" w:hAnsi="Trebuchet MS"/>
                <w:sz w:val="22"/>
              </w:rPr>
              <w:t>cererii de finanțare.</w:t>
            </w:r>
          </w:p>
        </w:tc>
        <w:tc>
          <w:tcPr>
            <w:tcW w:w="425" w:type="dxa"/>
            <w:shd w:val="clear" w:color="auto" w:fill="auto"/>
            <w:vAlign w:val="bottom"/>
          </w:tcPr>
          <w:p w:rsidR="00B26BAB" w:rsidRPr="00A045C0" w:rsidRDefault="00B26BAB">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c>
          <w:tcPr>
            <w:tcW w:w="798"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c>
          <w:tcPr>
            <w:tcW w:w="850" w:type="dxa"/>
            <w:shd w:val="clear" w:color="auto" w:fill="auto"/>
            <w:vAlign w:val="bottom"/>
          </w:tcPr>
          <w:p w:rsidR="00B26BAB" w:rsidRPr="00A045C0" w:rsidRDefault="00B26BAB">
            <w:pPr>
              <w:spacing w:line="166" w:lineRule="exact"/>
              <w:jc w:val="center"/>
              <w:rPr>
                <w:rFonts w:ascii="Wingdings" w:eastAsia="Wingdings" w:hAnsi="Wingdings"/>
                <w:b/>
              </w:rPr>
            </w:pPr>
            <w:r w:rsidRPr="00A045C0">
              <w:rPr>
                <w:rFonts w:ascii="Wingdings" w:eastAsia="Wingdings" w:hAnsi="Wingdings"/>
                <w:b/>
              </w:rPr>
              <w:t></w:t>
            </w:r>
          </w:p>
        </w:tc>
      </w:tr>
      <w:tr w:rsidR="0083106C" w:rsidRPr="00C068D9" w:rsidTr="00B26BAB">
        <w:trPr>
          <w:trHeight w:val="1613"/>
        </w:trPr>
        <w:tc>
          <w:tcPr>
            <w:tcW w:w="7797" w:type="dxa"/>
            <w:shd w:val="clear" w:color="auto" w:fill="auto"/>
            <w:vAlign w:val="bottom"/>
          </w:tcPr>
          <w:p w:rsidR="00E037E2" w:rsidRDefault="00E037E2" w:rsidP="00E037E2">
            <w:pPr>
              <w:pStyle w:val="Default"/>
              <w:rPr>
                <w:sz w:val="22"/>
                <w:szCs w:val="22"/>
              </w:rPr>
            </w:pPr>
            <w:r>
              <w:rPr>
                <w:sz w:val="22"/>
                <w:szCs w:val="22"/>
              </w:rPr>
              <w:t xml:space="preserve">3.1.Inventarul bunurilor ce aparţin domeniului public al comunei/comunelor, întocmit conform legislaţiei în vigoare privind proprietatea publică şi regimul juridic al acesteia, atestat prin Hotărâre a Guvernului şi publicat în Monitorul Oficial al României. </w:t>
            </w:r>
          </w:p>
          <w:p w:rsidR="00E037E2" w:rsidRDefault="00E037E2" w:rsidP="00E037E2">
            <w:pPr>
              <w:pStyle w:val="Default"/>
              <w:jc w:val="both"/>
              <w:rPr>
                <w:sz w:val="22"/>
                <w:szCs w:val="22"/>
              </w:rPr>
            </w:pPr>
            <w:r>
              <w:rPr>
                <w:sz w:val="22"/>
                <w:szCs w:val="22"/>
              </w:rPr>
              <w:t xml:space="preserve">Şi </w:t>
            </w:r>
          </w:p>
          <w:p w:rsidR="00E037E2" w:rsidRDefault="00E037E2" w:rsidP="00E037E2">
            <w:pPr>
              <w:pStyle w:val="Default"/>
              <w:jc w:val="both"/>
              <w:rPr>
                <w:sz w:val="22"/>
                <w:szCs w:val="22"/>
              </w:rPr>
            </w:pPr>
            <w:r>
              <w:rPr>
                <w:sz w:val="22"/>
                <w:szCs w:val="22"/>
              </w:rPr>
              <w:t xml:space="preserve">Hotărârea Consiliului Local privind aprobarea modificărilor şi / sau completărilor la inventar în sensul includerii în domeniul public sau detalierii poziției globale existente cu respectarea prevederilor Art. 115 alin (7) din Legea nr. 215/ 2001, republicată, cu modificările şi completările ulterioare, a administraţiei publice locale, adică să fi fost supusă controlului de legalitate al Prefectului, în condiţiile legii. </w:t>
            </w:r>
          </w:p>
          <w:p w:rsidR="0083106C" w:rsidRPr="00C068D9" w:rsidRDefault="0083106C" w:rsidP="00C068D9">
            <w:pPr>
              <w:spacing w:line="254" w:lineRule="exact"/>
              <w:ind w:left="440"/>
              <w:rPr>
                <w:rFonts w:ascii="Trebuchet MS" w:eastAsia="Trebuchet MS" w:hAnsi="Trebuchet MS"/>
                <w:sz w:val="22"/>
              </w:rPr>
            </w:pPr>
          </w:p>
        </w:tc>
        <w:tc>
          <w:tcPr>
            <w:tcW w:w="425" w:type="dxa"/>
            <w:shd w:val="clear" w:color="auto" w:fill="auto"/>
            <w:vAlign w:val="bottom"/>
          </w:tcPr>
          <w:p w:rsidR="0083106C" w:rsidRPr="00A045C0" w:rsidRDefault="0083106C">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83106C" w:rsidRPr="00A045C0" w:rsidRDefault="0083106C">
            <w:pPr>
              <w:spacing w:line="165" w:lineRule="exact"/>
              <w:jc w:val="center"/>
              <w:rPr>
                <w:rFonts w:ascii="Wingdings" w:eastAsia="Wingdings" w:hAnsi="Wingdings"/>
                <w:b/>
              </w:rPr>
            </w:pPr>
            <w:r w:rsidRPr="00A045C0">
              <w:rPr>
                <w:rFonts w:ascii="Wingdings" w:eastAsia="Wingdings" w:hAnsi="Wingdings"/>
                <w:b/>
              </w:rPr>
              <w:t></w:t>
            </w:r>
          </w:p>
        </w:tc>
        <w:tc>
          <w:tcPr>
            <w:tcW w:w="798" w:type="dxa"/>
            <w:shd w:val="clear" w:color="auto" w:fill="auto"/>
            <w:vAlign w:val="bottom"/>
          </w:tcPr>
          <w:p w:rsidR="0083106C" w:rsidRPr="00A045C0" w:rsidRDefault="0083106C">
            <w:pPr>
              <w:spacing w:line="165" w:lineRule="exact"/>
              <w:jc w:val="center"/>
              <w:rPr>
                <w:rFonts w:ascii="Wingdings" w:eastAsia="Wingdings" w:hAnsi="Wingdings"/>
                <w:b/>
              </w:rPr>
            </w:pPr>
            <w:r w:rsidRPr="00A045C0">
              <w:rPr>
                <w:rFonts w:ascii="Wingdings" w:eastAsia="Wingdings" w:hAnsi="Wingdings"/>
                <w:b/>
              </w:rPr>
              <w:t></w:t>
            </w:r>
          </w:p>
        </w:tc>
        <w:tc>
          <w:tcPr>
            <w:tcW w:w="850" w:type="dxa"/>
            <w:shd w:val="clear" w:color="auto" w:fill="auto"/>
            <w:vAlign w:val="bottom"/>
          </w:tcPr>
          <w:p w:rsidR="0083106C" w:rsidRPr="00A045C0" w:rsidRDefault="0083106C">
            <w:pPr>
              <w:spacing w:line="165" w:lineRule="exact"/>
              <w:jc w:val="center"/>
              <w:rPr>
                <w:rFonts w:ascii="Wingdings" w:eastAsia="Wingdings" w:hAnsi="Wingdings"/>
                <w:b/>
              </w:rPr>
            </w:pPr>
            <w:r w:rsidRPr="00A045C0">
              <w:rPr>
                <w:rFonts w:ascii="Wingdings" w:eastAsia="Wingdings" w:hAnsi="Wingdings"/>
                <w:b/>
              </w:rPr>
              <w:t></w:t>
            </w:r>
          </w:p>
        </w:tc>
      </w:tr>
      <w:tr w:rsidR="00AD0054" w:rsidRPr="00C068D9" w:rsidTr="00E037E2">
        <w:trPr>
          <w:trHeight w:val="953"/>
        </w:trPr>
        <w:tc>
          <w:tcPr>
            <w:tcW w:w="7797" w:type="dxa"/>
            <w:shd w:val="clear" w:color="auto" w:fill="auto"/>
            <w:vAlign w:val="bottom"/>
          </w:tcPr>
          <w:p w:rsidR="00AD0054" w:rsidRPr="00C068D9" w:rsidRDefault="00AD0054" w:rsidP="00E037E2">
            <w:pPr>
              <w:spacing w:line="273" w:lineRule="exact"/>
              <w:rPr>
                <w:rFonts w:ascii="Trebuchet MS" w:eastAsia="Trebuchet MS" w:hAnsi="Trebuchet MS"/>
                <w:sz w:val="24"/>
              </w:rPr>
            </w:pPr>
            <w:r w:rsidRPr="00C068D9">
              <w:rPr>
                <w:rFonts w:ascii="Trebuchet MS" w:eastAsia="Trebuchet MS" w:hAnsi="Trebuchet MS"/>
                <w:sz w:val="24"/>
              </w:rPr>
              <w:t>și</w:t>
            </w:r>
          </w:p>
          <w:p w:rsidR="00E037E2" w:rsidRDefault="00E037E2" w:rsidP="00E037E2">
            <w:pPr>
              <w:pStyle w:val="Default"/>
              <w:jc w:val="both"/>
              <w:rPr>
                <w:sz w:val="22"/>
                <w:szCs w:val="22"/>
              </w:rPr>
            </w:pPr>
            <w:r>
              <w:rPr>
                <w:sz w:val="22"/>
                <w:szCs w:val="22"/>
              </w:rPr>
              <w:t>3.2 Pentru ONG-uri/Unități de cult</w:t>
            </w:r>
          </w:p>
          <w:p w:rsidR="00AD0054" w:rsidRPr="00E037E2" w:rsidRDefault="00E037E2" w:rsidP="00E037E2">
            <w:pPr>
              <w:pStyle w:val="Default"/>
              <w:jc w:val="both"/>
              <w:rPr>
                <w:sz w:val="22"/>
                <w:szCs w:val="22"/>
              </w:rPr>
            </w:pPr>
            <w:r>
              <w:rPr>
                <w:sz w:val="22"/>
                <w:szCs w:val="22"/>
              </w:rPr>
              <w:t xml:space="preserve">Documente doveditoare privind dreptul de proprietate /administrare pe o perioadă de 10 ani, asupra bunurilor imobile la care/unde se vor efectua lucrări, conform cererii de finanţare; </w:t>
            </w:r>
          </w:p>
        </w:tc>
        <w:tc>
          <w:tcPr>
            <w:tcW w:w="425" w:type="dxa"/>
            <w:shd w:val="clear" w:color="auto" w:fill="auto"/>
            <w:vAlign w:val="bottom"/>
          </w:tcPr>
          <w:p w:rsidR="00AD0054" w:rsidRPr="00A045C0" w:rsidRDefault="00AD0054" w:rsidP="00C068D9">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AD0054" w:rsidRPr="00A045C0" w:rsidRDefault="00AD0054" w:rsidP="00C068D9">
            <w:pPr>
              <w:spacing w:line="187" w:lineRule="exact"/>
              <w:jc w:val="center"/>
              <w:rPr>
                <w:rFonts w:ascii="Times New Roman" w:eastAsia="Times New Roman" w:hAnsi="Times New Roman"/>
              </w:rPr>
            </w:pPr>
            <w:r w:rsidRPr="00A045C0">
              <w:rPr>
                <w:rFonts w:ascii="Wingdings" w:eastAsia="Wingdings" w:hAnsi="Wingdings"/>
                <w:b/>
              </w:rPr>
              <w:t></w:t>
            </w:r>
          </w:p>
        </w:tc>
        <w:tc>
          <w:tcPr>
            <w:tcW w:w="798" w:type="dxa"/>
            <w:shd w:val="clear" w:color="auto" w:fill="auto"/>
            <w:vAlign w:val="bottom"/>
          </w:tcPr>
          <w:p w:rsidR="00AD0054" w:rsidRPr="00A045C0" w:rsidRDefault="00AD0054" w:rsidP="00C068D9">
            <w:pPr>
              <w:spacing w:line="187" w:lineRule="exact"/>
              <w:jc w:val="center"/>
              <w:rPr>
                <w:rFonts w:ascii="Times New Roman" w:eastAsia="Times New Roman" w:hAnsi="Times New Roman"/>
              </w:rPr>
            </w:pPr>
            <w:r w:rsidRPr="00A045C0">
              <w:rPr>
                <w:rFonts w:ascii="Wingdings" w:eastAsia="Wingdings" w:hAnsi="Wingdings"/>
                <w:b/>
              </w:rPr>
              <w:t></w:t>
            </w:r>
          </w:p>
        </w:tc>
        <w:tc>
          <w:tcPr>
            <w:tcW w:w="850" w:type="dxa"/>
            <w:shd w:val="clear" w:color="auto" w:fill="auto"/>
            <w:vAlign w:val="bottom"/>
          </w:tcPr>
          <w:p w:rsidR="00AD0054" w:rsidRPr="00A045C0" w:rsidRDefault="00AD0054" w:rsidP="00C068D9">
            <w:pPr>
              <w:spacing w:line="187" w:lineRule="exact"/>
              <w:jc w:val="center"/>
              <w:rPr>
                <w:rFonts w:ascii="Times New Roman" w:eastAsia="Times New Roman" w:hAnsi="Times New Roman"/>
              </w:rPr>
            </w:pPr>
            <w:r w:rsidRPr="00A045C0">
              <w:rPr>
                <w:rFonts w:ascii="Wingdings" w:eastAsia="Wingdings" w:hAnsi="Wingdings"/>
                <w:b/>
              </w:rPr>
              <w:t></w:t>
            </w:r>
          </w:p>
        </w:tc>
      </w:tr>
      <w:tr w:rsidR="00AD0054" w:rsidRPr="00C068D9" w:rsidTr="00B26BAB">
        <w:trPr>
          <w:trHeight w:val="749"/>
        </w:trPr>
        <w:tc>
          <w:tcPr>
            <w:tcW w:w="7797" w:type="dxa"/>
            <w:shd w:val="clear" w:color="auto" w:fill="auto"/>
            <w:vAlign w:val="bottom"/>
          </w:tcPr>
          <w:p w:rsidR="00333347" w:rsidRPr="000F04FA" w:rsidRDefault="00333347" w:rsidP="00333347">
            <w:pPr>
              <w:autoSpaceDE w:val="0"/>
              <w:autoSpaceDN w:val="0"/>
              <w:adjustRightInd w:val="0"/>
              <w:jc w:val="both"/>
              <w:rPr>
                <w:rFonts w:ascii="Trebuchet MS" w:hAnsi="Trebuchet MS"/>
                <w:sz w:val="22"/>
                <w:szCs w:val="22"/>
              </w:rPr>
            </w:pPr>
            <w:r w:rsidRPr="000F04FA">
              <w:rPr>
                <w:rFonts w:ascii="Trebuchet MS" w:hAnsi="Trebuchet MS"/>
                <w:bCs/>
                <w:sz w:val="22"/>
                <w:szCs w:val="22"/>
              </w:rPr>
              <w:t xml:space="preserve">4 </w:t>
            </w:r>
            <w:r w:rsidRPr="000F04FA">
              <w:rPr>
                <w:rFonts w:ascii="Trebuchet MS" w:hAnsi="Trebuchet MS"/>
                <w:sz w:val="22"/>
                <w:szCs w:val="22"/>
              </w:rPr>
              <w:t>Declarația pe propria răspundere că va obține și depune documentaţia de la ANPM, înainte de semnarea contractului de finanțare.</w:t>
            </w:r>
          </w:p>
          <w:p w:rsidR="00333347" w:rsidRPr="000F04FA" w:rsidRDefault="00333347" w:rsidP="00333347">
            <w:pPr>
              <w:autoSpaceDE w:val="0"/>
              <w:autoSpaceDN w:val="0"/>
              <w:adjustRightInd w:val="0"/>
              <w:rPr>
                <w:rFonts w:ascii="Trebuchet MS" w:hAnsi="Trebuchet MS"/>
                <w:bCs/>
                <w:sz w:val="22"/>
                <w:szCs w:val="22"/>
              </w:rPr>
            </w:pPr>
            <w:r w:rsidRPr="000F04FA">
              <w:rPr>
                <w:rFonts w:ascii="Trebuchet MS" w:hAnsi="Trebuchet MS"/>
                <w:bCs/>
                <w:sz w:val="22"/>
                <w:szCs w:val="22"/>
              </w:rPr>
              <w:t>si</w:t>
            </w:r>
          </w:p>
          <w:p w:rsidR="00333347" w:rsidRPr="000F04FA" w:rsidRDefault="00333347" w:rsidP="00333347">
            <w:pPr>
              <w:autoSpaceDE w:val="0"/>
              <w:autoSpaceDN w:val="0"/>
              <w:adjustRightInd w:val="0"/>
              <w:rPr>
                <w:rFonts w:ascii="Trebuchet MS" w:hAnsi="Trebuchet MS"/>
                <w:sz w:val="22"/>
                <w:szCs w:val="22"/>
              </w:rPr>
            </w:pPr>
            <w:r w:rsidRPr="000F04FA">
              <w:rPr>
                <w:rFonts w:ascii="Trebuchet MS" w:hAnsi="Trebuchet MS"/>
                <w:bCs/>
                <w:sz w:val="22"/>
                <w:szCs w:val="22"/>
              </w:rPr>
              <w:t xml:space="preserve">4.1 </w:t>
            </w:r>
            <w:r w:rsidRPr="000F04FA">
              <w:rPr>
                <w:rFonts w:ascii="Trebuchet MS" w:hAnsi="Trebuchet MS"/>
                <w:sz w:val="22"/>
                <w:szCs w:val="22"/>
              </w:rPr>
              <w:t>Clasarea notificării</w:t>
            </w:r>
          </w:p>
          <w:p w:rsidR="00333347" w:rsidRPr="000F04FA" w:rsidRDefault="00333347" w:rsidP="00333347">
            <w:pPr>
              <w:autoSpaceDE w:val="0"/>
              <w:autoSpaceDN w:val="0"/>
              <w:adjustRightInd w:val="0"/>
              <w:rPr>
                <w:rFonts w:ascii="Trebuchet MS" w:hAnsi="Trebuchet MS"/>
                <w:sz w:val="22"/>
                <w:szCs w:val="22"/>
              </w:rPr>
            </w:pPr>
            <w:r w:rsidRPr="000F04FA">
              <w:rPr>
                <w:rFonts w:ascii="Trebuchet MS" w:hAnsi="Trebuchet MS"/>
                <w:sz w:val="22"/>
                <w:szCs w:val="22"/>
              </w:rPr>
              <w:t>sau</w:t>
            </w:r>
          </w:p>
          <w:p w:rsidR="00333347" w:rsidRPr="000F04FA" w:rsidRDefault="00333347" w:rsidP="00333347">
            <w:pPr>
              <w:autoSpaceDE w:val="0"/>
              <w:autoSpaceDN w:val="0"/>
              <w:adjustRightInd w:val="0"/>
              <w:jc w:val="both"/>
              <w:rPr>
                <w:rFonts w:ascii="Trebuchet MS" w:hAnsi="Trebuchet MS"/>
                <w:sz w:val="22"/>
                <w:szCs w:val="22"/>
              </w:rPr>
            </w:pPr>
            <w:r w:rsidRPr="000F04FA">
              <w:rPr>
                <w:rFonts w:ascii="Trebuchet MS" w:hAnsi="Trebuchet MS"/>
                <w:bCs/>
                <w:sz w:val="22"/>
                <w:szCs w:val="22"/>
              </w:rPr>
              <w:t xml:space="preserve">4.2 </w:t>
            </w:r>
            <w:r w:rsidRPr="000F04FA">
              <w:rPr>
                <w:rFonts w:ascii="Trebuchet MS" w:hAnsi="Trebuchet MS"/>
                <w:sz w:val="22"/>
                <w:szCs w:val="22"/>
              </w:rPr>
              <w:t>Decizia etapei de încadrare, ca document final (prin care se precizează că proiectul nu se supune evaluării impactului asupra mediului şi nici evaluării adecvate)</w:t>
            </w:r>
          </w:p>
          <w:p w:rsidR="00333347" w:rsidRPr="000F04FA" w:rsidRDefault="00333347" w:rsidP="00333347">
            <w:pPr>
              <w:autoSpaceDE w:val="0"/>
              <w:autoSpaceDN w:val="0"/>
              <w:adjustRightInd w:val="0"/>
              <w:rPr>
                <w:rFonts w:ascii="Trebuchet MS" w:hAnsi="Trebuchet MS"/>
                <w:sz w:val="22"/>
                <w:szCs w:val="22"/>
              </w:rPr>
            </w:pPr>
            <w:r w:rsidRPr="000F04FA">
              <w:rPr>
                <w:rFonts w:ascii="Trebuchet MS" w:hAnsi="Trebuchet MS"/>
                <w:sz w:val="22"/>
                <w:szCs w:val="22"/>
              </w:rPr>
              <w:t>sau</w:t>
            </w:r>
          </w:p>
          <w:p w:rsidR="00333347" w:rsidRPr="000F04FA" w:rsidRDefault="00333347" w:rsidP="00333347">
            <w:pPr>
              <w:autoSpaceDE w:val="0"/>
              <w:autoSpaceDN w:val="0"/>
              <w:adjustRightInd w:val="0"/>
              <w:jc w:val="both"/>
              <w:rPr>
                <w:rFonts w:ascii="Trebuchet MS" w:hAnsi="Trebuchet MS"/>
                <w:sz w:val="22"/>
                <w:szCs w:val="22"/>
              </w:rPr>
            </w:pPr>
            <w:r w:rsidRPr="000F04FA">
              <w:rPr>
                <w:rFonts w:ascii="Trebuchet MS" w:hAnsi="Trebuchet MS"/>
                <w:bCs/>
                <w:sz w:val="22"/>
                <w:szCs w:val="22"/>
              </w:rPr>
              <w:t xml:space="preserve">4.3 </w:t>
            </w:r>
            <w:r w:rsidRPr="000F04FA">
              <w:rPr>
                <w:rFonts w:ascii="Trebuchet MS" w:hAnsi="Trebuchet MS"/>
                <w:sz w:val="22"/>
                <w:szCs w:val="22"/>
              </w:rPr>
              <w:t>Acord de mediu în cazul în care se impune evaluarea impactului preconizat asupra mediului</w:t>
            </w:r>
          </w:p>
          <w:p w:rsidR="00333347" w:rsidRPr="000F04FA" w:rsidRDefault="00333347" w:rsidP="00333347">
            <w:pPr>
              <w:autoSpaceDE w:val="0"/>
              <w:autoSpaceDN w:val="0"/>
              <w:adjustRightInd w:val="0"/>
              <w:rPr>
                <w:rFonts w:ascii="Trebuchet MS" w:hAnsi="Trebuchet MS"/>
                <w:sz w:val="22"/>
                <w:szCs w:val="22"/>
              </w:rPr>
            </w:pPr>
            <w:r w:rsidRPr="000F04FA">
              <w:rPr>
                <w:rFonts w:ascii="Trebuchet MS" w:hAnsi="Trebuchet MS"/>
                <w:sz w:val="22"/>
                <w:szCs w:val="22"/>
              </w:rPr>
              <w:t>sau</w:t>
            </w:r>
          </w:p>
          <w:p w:rsidR="00333347" w:rsidRPr="000F04FA" w:rsidRDefault="00333347" w:rsidP="00333347">
            <w:pPr>
              <w:autoSpaceDE w:val="0"/>
              <w:autoSpaceDN w:val="0"/>
              <w:adjustRightInd w:val="0"/>
              <w:jc w:val="both"/>
              <w:rPr>
                <w:rFonts w:ascii="Trebuchet MS" w:hAnsi="Trebuchet MS"/>
                <w:sz w:val="22"/>
                <w:szCs w:val="22"/>
              </w:rPr>
            </w:pPr>
            <w:r w:rsidRPr="000F04FA">
              <w:rPr>
                <w:rFonts w:ascii="Trebuchet MS" w:hAnsi="Trebuchet MS"/>
                <w:bCs/>
                <w:sz w:val="22"/>
                <w:szCs w:val="22"/>
              </w:rPr>
              <w:t xml:space="preserve">4.4 </w:t>
            </w:r>
            <w:r w:rsidRPr="000F04FA">
              <w:rPr>
                <w:rFonts w:ascii="Trebuchet MS" w:hAnsi="Trebuchet MS"/>
                <w:sz w:val="22"/>
                <w:szCs w:val="22"/>
              </w:rPr>
              <w:t>Acord de mediu în cazul evaluării impactului asupra mediului și de evaluare adecvată (dacă este cazul).</w:t>
            </w:r>
          </w:p>
          <w:p w:rsidR="00333347" w:rsidRPr="005A3563" w:rsidRDefault="00333347" w:rsidP="00333347">
            <w:pPr>
              <w:pStyle w:val="Default"/>
              <w:jc w:val="both"/>
              <w:rPr>
                <w:sz w:val="22"/>
                <w:szCs w:val="22"/>
              </w:rPr>
            </w:pPr>
            <w:r w:rsidRPr="000F04FA">
              <w:rPr>
                <w:bCs/>
                <w:sz w:val="22"/>
                <w:szCs w:val="22"/>
              </w:rPr>
              <w:t xml:space="preserve">4.5 </w:t>
            </w:r>
            <w:r w:rsidRPr="000F04FA">
              <w:rPr>
                <w:sz w:val="22"/>
                <w:szCs w:val="22"/>
              </w:rPr>
              <w:t>Aviz</w:t>
            </w:r>
            <w:r w:rsidRPr="005A3563">
              <w:rPr>
                <w:sz w:val="22"/>
                <w:szCs w:val="22"/>
              </w:rPr>
              <w:t xml:space="preserve"> Natura 2000 pentru proiectele care impun doar evaluare adecvată.</w:t>
            </w:r>
          </w:p>
          <w:p w:rsidR="00AD0054" w:rsidRPr="00C068D9" w:rsidRDefault="00AD0054" w:rsidP="00C068D9">
            <w:pPr>
              <w:spacing w:line="251" w:lineRule="exact"/>
              <w:ind w:left="440"/>
              <w:rPr>
                <w:rFonts w:ascii="Trebuchet MS" w:eastAsia="Trebuchet MS" w:hAnsi="Trebuchet MS"/>
                <w:sz w:val="22"/>
              </w:rPr>
            </w:pPr>
          </w:p>
        </w:tc>
        <w:tc>
          <w:tcPr>
            <w:tcW w:w="425" w:type="dxa"/>
            <w:shd w:val="clear" w:color="auto" w:fill="auto"/>
            <w:vAlign w:val="bottom"/>
          </w:tcPr>
          <w:p w:rsidR="00AD0054" w:rsidRPr="00A045C0" w:rsidRDefault="00AD0054" w:rsidP="00C068D9">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AD0054" w:rsidRPr="00A045C0" w:rsidRDefault="00AD0054" w:rsidP="00C068D9">
            <w:pPr>
              <w:spacing w:line="0" w:lineRule="atLeast"/>
              <w:jc w:val="center"/>
              <w:rPr>
                <w:rFonts w:ascii="Times New Roman" w:eastAsia="Times New Roman" w:hAnsi="Times New Roman"/>
              </w:rPr>
            </w:pPr>
            <w:r w:rsidRPr="00A045C0">
              <w:rPr>
                <w:rFonts w:ascii="Wingdings" w:eastAsia="Wingdings" w:hAnsi="Wingdings"/>
                <w:b/>
                <w:w w:val="93"/>
              </w:rPr>
              <w:t></w:t>
            </w:r>
          </w:p>
        </w:tc>
        <w:tc>
          <w:tcPr>
            <w:tcW w:w="798" w:type="dxa"/>
            <w:shd w:val="clear" w:color="auto" w:fill="auto"/>
            <w:vAlign w:val="bottom"/>
          </w:tcPr>
          <w:p w:rsidR="00AD0054" w:rsidRPr="00A045C0" w:rsidRDefault="00AD0054" w:rsidP="00C068D9">
            <w:pPr>
              <w:spacing w:line="0" w:lineRule="atLeast"/>
              <w:jc w:val="center"/>
              <w:rPr>
                <w:rFonts w:ascii="Times New Roman" w:eastAsia="Times New Roman" w:hAnsi="Times New Roman"/>
              </w:rPr>
            </w:pPr>
            <w:r w:rsidRPr="00A045C0">
              <w:rPr>
                <w:rFonts w:ascii="Wingdings" w:eastAsia="Wingdings" w:hAnsi="Wingdings"/>
                <w:b/>
                <w:w w:val="93"/>
              </w:rPr>
              <w:t></w:t>
            </w:r>
          </w:p>
        </w:tc>
        <w:tc>
          <w:tcPr>
            <w:tcW w:w="850" w:type="dxa"/>
            <w:shd w:val="clear" w:color="auto" w:fill="auto"/>
            <w:vAlign w:val="bottom"/>
          </w:tcPr>
          <w:p w:rsidR="00AD0054" w:rsidRPr="00A045C0" w:rsidRDefault="00AD0054" w:rsidP="00C068D9">
            <w:pPr>
              <w:spacing w:line="0" w:lineRule="atLeast"/>
              <w:jc w:val="center"/>
              <w:rPr>
                <w:rFonts w:ascii="Times New Roman" w:eastAsia="Times New Roman" w:hAnsi="Times New Roman"/>
              </w:rPr>
            </w:pPr>
            <w:r w:rsidRPr="00A045C0">
              <w:rPr>
                <w:rFonts w:ascii="Wingdings" w:eastAsia="Wingdings" w:hAnsi="Wingdings"/>
                <w:b/>
              </w:rPr>
              <w:t></w:t>
            </w:r>
          </w:p>
        </w:tc>
      </w:tr>
      <w:tr w:rsidR="00AD0054" w:rsidRPr="00C068D9" w:rsidTr="00B26BAB">
        <w:trPr>
          <w:trHeight w:val="1553"/>
        </w:trPr>
        <w:tc>
          <w:tcPr>
            <w:tcW w:w="7797" w:type="dxa"/>
            <w:shd w:val="clear" w:color="auto" w:fill="auto"/>
            <w:vAlign w:val="bottom"/>
          </w:tcPr>
          <w:p w:rsidR="00482126" w:rsidRDefault="00482126" w:rsidP="00482126">
            <w:pPr>
              <w:pStyle w:val="Default"/>
              <w:jc w:val="both"/>
              <w:rPr>
                <w:sz w:val="22"/>
                <w:szCs w:val="22"/>
              </w:rPr>
            </w:pPr>
            <w:r>
              <w:rPr>
                <w:sz w:val="22"/>
                <w:szCs w:val="22"/>
              </w:rPr>
              <w:lastRenderedPageBreak/>
              <w:t>5.1. Hotărârea Consiliului Local / Hotărârile Consiliului Local în cazul ADI</w:t>
            </w:r>
          </w:p>
          <w:p w:rsidR="00482126" w:rsidRPr="001C74BE" w:rsidRDefault="00482126" w:rsidP="00482126">
            <w:pPr>
              <w:autoSpaceDE w:val="0"/>
              <w:autoSpaceDN w:val="0"/>
              <w:adjustRightInd w:val="0"/>
              <w:rPr>
                <w:rFonts w:ascii="Trebuchet MS" w:hAnsi="Trebuchet MS"/>
                <w:sz w:val="22"/>
                <w:szCs w:val="19"/>
              </w:rPr>
            </w:pPr>
            <w:r w:rsidRPr="001C74BE">
              <w:rPr>
                <w:rFonts w:ascii="Trebuchet MS" w:hAnsi="Trebuchet MS"/>
                <w:sz w:val="22"/>
                <w:szCs w:val="19"/>
              </w:rPr>
              <w:t>• necesitatea şi oportunitatea investiţiei;</w:t>
            </w:r>
          </w:p>
          <w:p w:rsidR="00482126" w:rsidRPr="001C74BE" w:rsidRDefault="00482126" w:rsidP="00482126">
            <w:pPr>
              <w:autoSpaceDE w:val="0"/>
              <w:autoSpaceDN w:val="0"/>
              <w:adjustRightInd w:val="0"/>
              <w:jc w:val="both"/>
              <w:rPr>
                <w:rFonts w:ascii="Trebuchet MS" w:hAnsi="Trebuchet MS"/>
                <w:sz w:val="22"/>
                <w:szCs w:val="19"/>
              </w:rPr>
            </w:pPr>
            <w:r w:rsidRPr="001C74BE">
              <w:rPr>
                <w:rFonts w:ascii="Trebuchet MS" w:hAnsi="Trebuchet MS"/>
                <w:sz w:val="22"/>
                <w:szCs w:val="19"/>
              </w:rPr>
              <w:t>• lucrările sunt prevăzute în bugetul/bugetele local/e pentru perioada de realizare a</w:t>
            </w:r>
            <w:r>
              <w:rPr>
                <w:rFonts w:ascii="Trebuchet MS" w:hAnsi="Trebuchet MS"/>
                <w:sz w:val="22"/>
                <w:szCs w:val="19"/>
              </w:rPr>
              <w:t xml:space="preserve"> </w:t>
            </w:r>
            <w:r w:rsidRPr="001C74BE">
              <w:rPr>
                <w:rFonts w:ascii="Trebuchet MS" w:hAnsi="Trebuchet MS"/>
                <w:sz w:val="22"/>
                <w:szCs w:val="19"/>
              </w:rPr>
              <w:t>investiţiei;</w:t>
            </w:r>
          </w:p>
          <w:p w:rsidR="00482126" w:rsidRPr="001C74BE" w:rsidRDefault="00482126" w:rsidP="00482126">
            <w:pPr>
              <w:autoSpaceDE w:val="0"/>
              <w:autoSpaceDN w:val="0"/>
              <w:adjustRightInd w:val="0"/>
              <w:jc w:val="both"/>
              <w:rPr>
                <w:rFonts w:ascii="Trebuchet MS" w:hAnsi="Trebuchet MS"/>
                <w:sz w:val="22"/>
                <w:szCs w:val="19"/>
              </w:rPr>
            </w:pPr>
            <w:r w:rsidRPr="001C74BE">
              <w:rPr>
                <w:rFonts w:ascii="Trebuchet MS" w:hAnsi="Trebuchet MS"/>
                <w:sz w:val="22"/>
                <w:szCs w:val="19"/>
              </w:rPr>
              <w:t>• angajamentul de a suporta cheltuielile de întreţinere şi / sau reparare a investiţiei pe o</w:t>
            </w:r>
            <w:r>
              <w:rPr>
                <w:rFonts w:ascii="Trebuchet MS" w:hAnsi="Trebuchet MS"/>
                <w:sz w:val="22"/>
                <w:szCs w:val="19"/>
              </w:rPr>
              <w:t xml:space="preserve"> </w:t>
            </w:r>
            <w:r w:rsidRPr="001C74BE">
              <w:rPr>
                <w:rFonts w:ascii="Trebuchet MS" w:hAnsi="Trebuchet MS"/>
                <w:sz w:val="22"/>
                <w:szCs w:val="19"/>
              </w:rPr>
              <w:t>perioadă de minimum 5 ani de la data efectuării ultimei plăți;</w:t>
            </w:r>
          </w:p>
          <w:p w:rsidR="00482126" w:rsidRPr="001C74BE" w:rsidRDefault="00482126" w:rsidP="00482126">
            <w:pPr>
              <w:autoSpaceDE w:val="0"/>
              <w:autoSpaceDN w:val="0"/>
              <w:adjustRightInd w:val="0"/>
              <w:rPr>
                <w:rFonts w:ascii="Trebuchet MS" w:hAnsi="Trebuchet MS"/>
                <w:sz w:val="22"/>
                <w:szCs w:val="19"/>
              </w:rPr>
            </w:pPr>
            <w:r w:rsidRPr="001C74BE">
              <w:rPr>
                <w:rFonts w:ascii="Trebuchet MS" w:hAnsi="Trebuchet MS"/>
                <w:sz w:val="22"/>
                <w:szCs w:val="19"/>
              </w:rPr>
              <w:t>• caracteristici tehnice (lungimi, arii, volume, capacităţi etc.)</w:t>
            </w:r>
          </w:p>
          <w:p w:rsidR="00AD0054" w:rsidRPr="000F04FA" w:rsidRDefault="00482126" w:rsidP="000F04FA">
            <w:pPr>
              <w:autoSpaceDE w:val="0"/>
              <w:autoSpaceDN w:val="0"/>
              <w:adjustRightInd w:val="0"/>
              <w:jc w:val="both"/>
              <w:rPr>
                <w:rFonts w:ascii="Trebuchet MS" w:hAnsi="Trebuchet MS"/>
                <w:sz w:val="22"/>
                <w:szCs w:val="19"/>
              </w:rPr>
            </w:pPr>
            <w:r w:rsidRPr="001C74BE">
              <w:rPr>
                <w:rFonts w:ascii="Trebuchet MS" w:hAnsi="Trebuchet MS"/>
                <w:sz w:val="22"/>
                <w:szCs w:val="19"/>
              </w:rPr>
              <w:t>• nominalizarea reprezentantului legal al comunei pentru relaţia cu AFIR în derularea</w:t>
            </w:r>
            <w:r>
              <w:rPr>
                <w:rFonts w:ascii="Trebuchet MS" w:hAnsi="Trebuchet MS"/>
                <w:sz w:val="22"/>
                <w:szCs w:val="19"/>
              </w:rPr>
              <w:t xml:space="preserve"> </w:t>
            </w:r>
            <w:r w:rsidRPr="001C74BE">
              <w:rPr>
                <w:rFonts w:ascii="Trebuchet MS" w:hAnsi="Trebuchet MS"/>
                <w:sz w:val="22"/>
                <w:szCs w:val="19"/>
              </w:rPr>
              <w:t>proiectului</w:t>
            </w:r>
          </w:p>
        </w:tc>
        <w:tc>
          <w:tcPr>
            <w:tcW w:w="425" w:type="dxa"/>
            <w:shd w:val="clear" w:color="auto" w:fill="auto"/>
            <w:vAlign w:val="bottom"/>
          </w:tcPr>
          <w:p w:rsidR="00AD0054" w:rsidRPr="00C068D9" w:rsidRDefault="00AD0054">
            <w:pPr>
              <w:spacing w:line="0" w:lineRule="atLeast"/>
              <w:rPr>
                <w:rFonts w:ascii="Times New Roman" w:eastAsia="Times New Roman" w:hAnsi="Times New Roman"/>
                <w:sz w:val="24"/>
              </w:rPr>
            </w:pPr>
            <w:r w:rsidRPr="00C068D9">
              <w:rPr>
                <w:rFonts w:ascii="Wingdings" w:eastAsia="Wingdings" w:hAnsi="Wingdings"/>
                <w:b/>
                <w:sz w:val="24"/>
              </w:rPr>
              <w:t></w:t>
            </w:r>
          </w:p>
        </w:tc>
        <w:tc>
          <w:tcPr>
            <w:tcW w:w="478" w:type="dxa"/>
            <w:shd w:val="clear" w:color="auto" w:fill="auto"/>
            <w:vAlign w:val="bottom"/>
          </w:tcPr>
          <w:p w:rsidR="00AD0054" w:rsidRPr="00C068D9" w:rsidRDefault="00AD0054">
            <w:pPr>
              <w:spacing w:line="0" w:lineRule="atLeast"/>
              <w:jc w:val="center"/>
              <w:rPr>
                <w:rFonts w:ascii="Wingdings" w:eastAsia="Wingdings" w:hAnsi="Wingdings"/>
                <w:b/>
                <w:w w:val="93"/>
                <w:sz w:val="24"/>
              </w:rPr>
            </w:pPr>
            <w:r w:rsidRPr="00C068D9">
              <w:rPr>
                <w:rFonts w:ascii="Wingdings" w:eastAsia="Wingdings" w:hAnsi="Wingdings"/>
                <w:b/>
                <w:w w:val="93"/>
                <w:sz w:val="24"/>
              </w:rPr>
              <w:t></w:t>
            </w:r>
          </w:p>
        </w:tc>
        <w:tc>
          <w:tcPr>
            <w:tcW w:w="798" w:type="dxa"/>
            <w:shd w:val="clear" w:color="auto" w:fill="auto"/>
            <w:vAlign w:val="bottom"/>
          </w:tcPr>
          <w:p w:rsidR="00AD0054" w:rsidRPr="00C068D9" w:rsidRDefault="00AD0054">
            <w:pPr>
              <w:spacing w:line="0" w:lineRule="atLeast"/>
              <w:jc w:val="center"/>
              <w:rPr>
                <w:rFonts w:ascii="Wingdings" w:eastAsia="Wingdings" w:hAnsi="Wingdings"/>
                <w:b/>
                <w:w w:val="93"/>
                <w:sz w:val="24"/>
              </w:rPr>
            </w:pPr>
            <w:r w:rsidRPr="00C068D9">
              <w:rPr>
                <w:rFonts w:ascii="Wingdings" w:eastAsia="Wingdings" w:hAnsi="Wingdings"/>
                <w:b/>
                <w:w w:val="93"/>
                <w:sz w:val="24"/>
              </w:rPr>
              <w:t></w:t>
            </w:r>
          </w:p>
        </w:tc>
        <w:tc>
          <w:tcPr>
            <w:tcW w:w="850" w:type="dxa"/>
            <w:shd w:val="clear" w:color="auto" w:fill="auto"/>
            <w:vAlign w:val="bottom"/>
          </w:tcPr>
          <w:p w:rsidR="00AD0054" w:rsidRPr="00C068D9" w:rsidRDefault="00AD0054">
            <w:pPr>
              <w:spacing w:line="0" w:lineRule="atLeast"/>
              <w:jc w:val="center"/>
              <w:rPr>
                <w:rFonts w:ascii="Wingdings" w:eastAsia="Wingdings" w:hAnsi="Wingdings"/>
                <w:b/>
                <w:sz w:val="24"/>
              </w:rPr>
            </w:pPr>
            <w:r w:rsidRPr="00C068D9">
              <w:rPr>
                <w:rFonts w:ascii="Wingdings" w:eastAsia="Wingdings" w:hAnsi="Wingdings"/>
                <w:b/>
                <w:sz w:val="24"/>
              </w:rPr>
              <w:t></w:t>
            </w:r>
          </w:p>
        </w:tc>
      </w:tr>
      <w:tr w:rsidR="00AD0054" w:rsidRPr="00C068D9" w:rsidTr="00B26BAB">
        <w:trPr>
          <w:trHeight w:val="233"/>
        </w:trPr>
        <w:tc>
          <w:tcPr>
            <w:tcW w:w="7797" w:type="dxa"/>
            <w:shd w:val="clear" w:color="auto" w:fill="auto"/>
            <w:vAlign w:val="bottom"/>
          </w:tcPr>
          <w:p w:rsidR="00482126" w:rsidRPr="00734F25" w:rsidRDefault="00482126" w:rsidP="00482126">
            <w:pPr>
              <w:tabs>
                <w:tab w:val="left" w:pos="0"/>
                <w:tab w:val="left" w:pos="1440"/>
              </w:tabs>
              <w:jc w:val="both"/>
              <w:rPr>
                <w:rFonts w:ascii="Trebuchet MS" w:eastAsia="Times New Roman" w:hAnsi="Trebuchet MS" w:cs="Calibri"/>
                <w:noProof/>
                <w:sz w:val="22"/>
                <w:szCs w:val="24"/>
              </w:rPr>
            </w:pPr>
            <w:r>
              <w:rPr>
                <w:rFonts w:ascii="Trebuchet MS" w:eastAsia="Times New Roman" w:hAnsi="Trebuchet MS" w:cs="Calibri"/>
                <w:noProof/>
                <w:sz w:val="22"/>
                <w:szCs w:val="24"/>
              </w:rPr>
              <w:t>Sau 5.2.</w:t>
            </w:r>
          </w:p>
          <w:p w:rsidR="00482126" w:rsidRPr="001C74BE" w:rsidRDefault="00482126" w:rsidP="00482126">
            <w:pPr>
              <w:autoSpaceDE w:val="0"/>
              <w:autoSpaceDN w:val="0"/>
              <w:adjustRightInd w:val="0"/>
              <w:jc w:val="both"/>
              <w:rPr>
                <w:rFonts w:ascii="Trebuchet MS" w:hAnsi="Trebuchet MS"/>
                <w:sz w:val="22"/>
                <w:szCs w:val="24"/>
              </w:rPr>
            </w:pPr>
            <w:r w:rsidRPr="001C74BE">
              <w:rPr>
                <w:rFonts w:ascii="Trebuchet MS" w:hAnsi="Trebuchet MS"/>
                <w:sz w:val="22"/>
                <w:szCs w:val="24"/>
              </w:rPr>
              <w:t>Hotărârea Adunării Generale pentru implementarea proiectului specific</w:t>
            </w:r>
            <w:r>
              <w:rPr>
                <w:rFonts w:ascii="Trebuchet MS" w:hAnsi="Trebuchet MS"/>
                <w:sz w:val="22"/>
                <w:szCs w:val="24"/>
              </w:rPr>
              <w:t xml:space="preserve"> </w:t>
            </w:r>
            <w:r w:rsidRPr="001C74BE">
              <w:rPr>
                <w:rFonts w:ascii="Trebuchet MS" w:hAnsi="Trebuchet MS"/>
                <w:sz w:val="22"/>
                <w:szCs w:val="24"/>
              </w:rPr>
              <w:t>fiecărei categorii de solicitanți cu referire la însuşirea / aprobarea de către</w:t>
            </w:r>
            <w:r>
              <w:rPr>
                <w:rFonts w:ascii="Trebuchet MS" w:hAnsi="Trebuchet MS"/>
                <w:sz w:val="22"/>
                <w:szCs w:val="24"/>
              </w:rPr>
              <w:t xml:space="preserve"> </w:t>
            </w:r>
            <w:r w:rsidRPr="001C74BE">
              <w:rPr>
                <w:rFonts w:ascii="Trebuchet MS" w:hAnsi="Trebuchet MS"/>
                <w:sz w:val="22"/>
                <w:szCs w:val="24"/>
              </w:rPr>
              <w:t>ONG, Unitate de cult a</w:t>
            </w:r>
            <w:r>
              <w:rPr>
                <w:rFonts w:ascii="Trebuchet MS" w:hAnsi="Trebuchet MS"/>
                <w:sz w:val="22"/>
                <w:szCs w:val="24"/>
              </w:rPr>
              <w:t xml:space="preserve"> </w:t>
            </w:r>
            <w:r w:rsidRPr="001C74BE">
              <w:rPr>
                <w:rFonts w:ascii="Trebuchet MS" w:hAnsi="Trebuchet MS"/>
                <w:sz w:val="22"/>
                <w:szCs w:val="24"/>
              </w:rPr>
              <w:t>următoarelor (condiții obligatorii):</w:t>
            </w:r>
          </w:p>
          <w:p w:rsidR="00482126" w:rsidRPr="001C74BE" w:rsidRDefault="00482126" w:rsidP="00482126">
            <w:pPr>
              <w:autoSpaceDE w:val="0"/>
              <w:autoSpaceDN w:val="0"/>
              <w:adjustRightInd w:val="0"/>
              <w:jc w:val="both"/>
              <w:rPr>
                <w:rFonts w:ascii="Trebuchet MS" w:hAnsi="Trebuchet MS"/>
                <w:sz w:val="22"/>
                <w:szCs w:val="24"/>
              </w:rPr>
            </w:pPr>
            <w:r w:rsidRPr="001C74BE">
              <w:rPr>
                <w:rFonts w:ascii="Trebuchet MS" w:hAnsi="Trebuchet MS"/>
                <w:sz w:val="22"/>
                <w:szCs w:val="24"/>
              </w:rPr>
              <w:t>• necesitatea şi oportunitatea investiţiei;</w:t>
            </w:r>
          </w:p>
          <w:p w:rsidR="00482126" w:rsidRPr="001C74BE" w:rsidRDefault="00482126" w:rsidP="00482126">
            <w:pPr>
              <w:autoSpaceDE w:val="0"/>
              <w:autoSpaceDN w:val="0"/>
              <w:adjustRightInd w:val="0"/>
              <w:jc w:val="both"/>
              <w:rPr>
                <w:rFonts w:ascii="Trebuchet MS" w:hAnsi="Trebuchet MS"/>
                <w:sz w:val="22"/>
                <w:szCs w:val="24"/>
              </w:rPr>
            </w:pPr>
            <w:r w:rsidRPr="001C74BE">
              <w:rPr>
                <w:rFonts w:ascii="Trebuchet MS" w:hAnsi="Trebuchet MS"/>
                <w:sz w:val="22"/>
                <w:szCs w:val="24"/>
              </w:rPr>
              <w:t>•</w:t>
            </w:r>
            <w:r w:rsidR="00B124E5">
              <w:rPr>
                <w:rFonts w:ascii="Trebuchet MS" w:hAnsi="Trebuchet MS"/>
                <w:sz w:val="22"/>
                <w:szCs w:val="24"/>
              </w:rPr>
              <w:t xml:space="preserve"> </w:t>
            </w:r>
            <w:r w:rsidRPr="001C74BE">
              <w:rPr>
                <w:rFonts w:ascii="Trebuchet MS" w:hAnsi="Trebuchet MS"/>
                <w:sz w:val="22"/>
                <w:szCs w:val="24"/>
              </w:rPr>
              <w:t>lucrările sunt prevăzute în bugetul solicitantului pentru perioada de realizare a investiţiei;</w:t>
            </w:r>
          </w:p>
          <w:p w:rsidR="00482126" w:rsidRPr="001C74BE" w:rsidRDefault="00482126" w:rsidP="00482126">
            <w:pPr>
              <w:autoSpaceDE w:val="0"/>
              <w:autoSpaceDN w:val="0"/>
              <w:adjustRightInd w:val="0"/>
              <w:jc w:val="both"/>
              <w:rPr>
                <w:rFonts w:ascii="Trebuchet MS" w:hAnsi="Trebuchet MS"/>
                <w:sz w:val="22"/>
                <w:szCs w:val="24"/>
              </w:rPr>
            </w:pPr>
            <w:r w:rsidRPr="001C74BE">
              <w:rPr>
                <w:rFonts w:ascii="Trebuchet MS" w:hAnsi="Trebuchet MS"/>
                <w:sz w:val="22"/>
                <w:szCs w:val="24"/>
              </w:rPr>
              <w:t xml:space="preserve">• angajamentul de a suporta cheltuielile de întreţinere şi / </w:t>
            </w:r>
            <w:r w:rsidR="000F04FA">
              <w:rPr>
                <w:rFonts w:ascii="Trebuchet MS" w:hAnsi="Trebuchet MS"/>
                <w:sz w:val="22"/>
                <w:szCs w:val="24"/>
              </w:rPr>
              <w:t>mentenanță</w:t>
            </w:r>
            <w:r w:rsidRPr="001C74BE">
              <w:rPr>
                <w:rFonts w:ascii="Trebuchet MS" w:hAnsi="Trebuchet MS"/>
                <w:sz w:val="22"/>
                <w:szCs w:val="24"/>
              </w:rPr>
              <w:t xml:space="preserve"> a investiţiei pe o</w:t>
            </w:r>
            <w:r w:rsidR="000F04FA">
              <w:rPr>
                <w:rFonts w:ascii="Trebuchet MS" w:hAnsi="Trebuchet MS"/>
                <w:sz w:val="22"/>
                <w:szCs w:val="24"/>
              </w:rPr>
              <w:t xml:space="preserve"> </w:t>
            </w:r>
            <w:r w:rsidRPr="001C74BE">
              <w:rPr>
                <w:rFonts w:ascii="Trebuchet MS" w:hAnsi="Trebuchet MS"/>
                <w:sz w:val="22"/>
                <w:szCs w:val="24"/>
              </w:rPr>
              <w:t>perioadă de minimum 5 ani de la data efectuării ultimei plăți;</w:t>
            </w:r>
          </w:p>
          <w:p w:rsidR="00482126" w:rsidRPr="001C74BE" w:rsidRDefault="00482126" w:rsidP="00482126">
            <w:pPr>
              <w:autoSpaceDE w:val="0"/>
              <w:autoSpaceDN w:val="0"/>
              <w:adjustRightInd w:val="0"/>
              <w:jc w:val="both"/>
              <w:rPr>
                <w:rFonts w:ascii="Trebuchet MS" w:hAnsi="Trebuchet MS"/>
                <w:sz w:val="22"/>
                <w:szCs w:val="24"/>
              </w:rPr>
            </w:pPr>
            <w:r w:rsidRPr="001C74BE">
              <w:rPr>
                <w:rFonts w:ascii="Trebuchet MS" w:hAnsi="Trebuchet MS"/>
                <w:sz w:val="22"/>
                <w:szCs w:val="24"/>
              </w:rPr>
              <w:t>• caracteristici tehnice investiției / investițiilor propuse (lungimi, arii, volume, capacităţi</w:t>
            </w:r>
            <w:r w:rsidR="000F04FA">
              <w:rPr>
                <w:rFonts w:ascii="Trebuchet MS" w:hAnsi="Trebuchet MS"/>
                <w:sz w:val="22"/>
                <w:szCs w:val="24"/>
              </w:rPr>
              <w:t xml:space="preserve"> </w:t>
            </w:r>
            <w:r w:rsidRPr="001C74BE">
              <w:rPr>
                <w:rFonts w:ascii="Trebuchet MS" w:hAnsi="Trebuchet MS"/>
                <w:sz w:val="22"/>
                <w:szCs w:val="24"/>
              </w:rPr>
              <w:t>etc.);</w:t>
            </w:r>
          </w:p>
          <w:p w:rsidR="00802575" w:rsidRDefault="00482126" w:rsidP="00802575">
            <w:pPr>
              <w:autoSpaceDE w:val="0"/>
              <w:autoSpaceDN w:val="0"/>
              <w:adjustRightInd w:val="0"/>
              <w:jc w:val="both"/>
            </w:pPr>
            <w:r w:rsidRPr="001C74BE">
              <w:rPr>
                <w:rFonts w:ascii="Trebuchet MS" w:hAnsi="Trebuchet MS"/>
                <w:sz w:val="22"/>
                <w:szCs w:val="24"/>
              </w:rPr>
              <w:t>• nominalizarea reprezentantului legal al solicitantului pentru relaţia cu AFIR în derularea</w:t>
            </w:r>
            <w:r w:rsidR="00802575">
              <w:rPr>
                <w:rFonts w:ascii="Trebuchet MS" w:hAnsi="Trebuchet MS"/>
                <w:sz w:val="22"/>
                <w:szCs w:val="24"/>
              </w:rPr>
              <w:t xml:space="preserve"> </w:t>
            </w:r>
            <w:r w:rsidR="00D869D2" w:rsidRPr="001C74BE">
              <w:rPr>
                <w:rFonts w:ascii="Trebuchet MS" w:hAnsi="Trebuchet MS"/>
                <w:sz w:val="22"/>
                <w:szCs w:val="24"/>
              </w:rPr>
              <w:t>P</w:t>
            </w:r>
            <w:r w:rsidRPr="001C74BE">
              <w:rPr>
                <w:rFonts w:ascii="Trebuchet MS" w:hAnsi="Trebuchet MS"/>
                <w:sz w:val="22"/>
                <w:szCs w:val="24"/>
              </w:rPr>
              <w:t>roiectului</w:t>
            </w:r>
            <w:r w:rsidR="00802575">
              <w:t xml:space="preserve"> </w:t>
            </w:r>
          </w:p>
          <w:p w:rsidR="00D869D2" w:rsidRPr="00802575" w:rsidRDefault="00802575" w:rsidP="00802575">
            <w:pPr>
              <w:autoSpaceDE w:val="0"/>
              <w:autoSpaceDN w:val="0"/>
              <w:adjustRightInd w:val="0"/>
              <w:jc w:val="both"/>
              <w:rPr>
                <w:rFonts w:ascii="Trebuchet MS" w:hAnsi="Trebuchet MS"/>
                <w:sz w:val="22"/>
                <w:szCs w:val="24"/>
              </w:rPr>
            </w:pPr>
            <w:r w:rsidRPr="001C74BE">
              <w:rPr>
                <w:rFonts w:ascii="Trebuchet MS" w:hAnsi="Trebuchet MS"/>
                <w:sz w:val="22"/>
                <w:szCs w:val="24"/>
              </w:rPr>
              <w:t>•</w:t>
            </w:r>
            <w:r>
              <w:rPr>
                <w:rFonts w:ascii="Trebuchet MS" w:hAnsi="Trebuchet MS"/>
                <w:sz w:val="22"/>
                <w:szCs w:val="24"/>
              </w:rPr>
              <w:t xml:space="preserve"> </w:t>
            </w:r>
            <w:r w:rsidRPr="00802575">
              <w:rPr>
                <w:rFonts w:ascii="Trebuchet MS" w:hAnsi="Trebuchet MS"/>
                <w:sz w:val="22"/>
                <w:szCs w:val="24"/>
              </w:rPr>
              <w:t>detalierea activităților sociale/culturale/desfășurate în ultimele 12 luni, anterioare depunerii cererii de finanțare – nu se aplică</w:t>
            </w:r>
          </w:p>
        </w:tc>
        <w:tc>
          <w:tcPr>
            <w:tcW w:w="425" w:type="dxa"/>
            <w:shd w:val="clear" w:color="auto" w:fill="auto"/>
            <w:vAlign w:val="bottom"/>
          </w:tcPr>
          <w:p w:rsidR="00AD0054" w:rsidRPr="00A045C0" w:rsidRDefault="00AD0054">
            <w:pPr>
              <w:spacing w:line="0" w:lineRule="atLeast"/>
              <w:rPr>
                <w:rFonts w:ascii="Times New Roman" w:eastAsia="Times New Roman" w:hAnsi="Times New Roman"/>
              </w:rPr>
            </w:pPr>
            <w:r w:rsidRPr="00A045C0">
              <w:rPr>
                <w:rFonts w:ascii="Wingdings" w:eastAsia="Wingdings" w:hAnsi="Wingdings"/>
                <w:b/>
              </w:rPr>
              <w:t></w:t>
            </w:r>
          </w:p>
        </w:tc>
        <w:tc>
          <w:tcPr>
            <w:tcW w:w="478" w:type="dxa"/>
            <w:shd w:val="clear" w:color="auto" w:fill="auto"/>
            <w:vAlign w:val="bottom"/>
          </w:tcPr>
          <w:p w:rsidR="00AD0054" w:rsidRPr="00A045C0" w:rsidRDefault="00AD0054">
            <w:pPr>
              <w:spacing w:line="166" w:lineRule="exact"/>
              <w:jc w:val="center"/>
              <w:rPr>
                <w:rFonts w:ascii="Wingdings" w:eastAsia="Wingdings" w:hAnsi="Wingdings"/>
                <w:b/>
              </w:rPr>
            </w:pPr>
            <w:r w:rsidRPr="00A045C0">
              <w:rPr>
                <w:rFonts w:ascii="Wingdings" w:eastAsia="Wingdings" w:hAnsi="Wingdings"/>
                <w:b/>
              </w:rPr>
              <w:t></w:t>
            </w:r>
          </w:p>
        </w:tc>
        <w:tc>
          <w:tcPr>
            <w:tcW w:w="798" w:type="dxa"/>
            <w:shd w:val="clear" w:color="auto" w:fill="auto"/>
            <w:vAlign w:val="bottom"/>
          </w:tcPr>
          <w:p w:rsidR="00AD0054" w:rsidRPr="00A045C0" w:rsidRDefault="00AD0054">
            <w:pPr>
              <w:spacing w:line="166" w:lineRule="exact"/>
              <w:jc w:val="center"/>
              <w:rPr>
                <w:rFonts w:ascii="Wingdings" w:eastAsia="Wingdings" w:hAnsi="Wingdings"/>
                <w:b/>
              </w:rPr>
            </w:pPr>
            <w:r w:rsidRPr="00A045C0">
              <w:rPr>
                <w:rFonts w:ascii="Wingdings" w:eastAsia="Wingdings" w:hAnsi="Wingdings"/>
                <w:b/>
              </w:rPr>
              <w:t></w:t>
            </w:r>
          </w:p>
        </w:tc>
        <w:tc>
          <w:tcPr>
            <w:tcW w:w="850" w:type="dxa"/>
            <w:shd w:val="clear" w:color="auto" w:fill="auto"/>
            <w:vAlign w:val="bottom"/>
          </w:tcPr>
          <w:p w:rsidR="00AD0054" w:rsidRPr="00A045C0" w:rsidRDefault="00AD0054">
            <w:pPr>
              <w:spacing w:line="166" w:lineRule="exact"/>
              <w:jc w:val="center"/>
              <w:rPr>
                <w:rFonts w:ascii="Wingdings" w:eastAsia="Wingdings" w:hAnsi="Wingdings"/>
                <w:b/>
              </w:rPr>
            </w:pPr>
            <w:r w:rsidRPr="00A045C0">
              <w:rPr>
                <w:rFonts w:ascii="Wingdings" w:eastAsia="Wingdings" w:hAnsi="Wingdings"/>
                <w:b/>
              </w:rPr>
              <w:t></w:t>
            </w:r>
          </w:p>
        </w:tc>
      </w:tr>
      <w:tr w:rsidR="00AD0054" w:rsidRPr="00C068D9" w:rsidTr="00B26BAB">
        <w:trPr>
          <w:trHeight w:val="298"/>
        </w:trPr>
        <w:tc>
          <w:tcPr>
            <w:tcW w:w="7797" w:type="dxa"/>
            <w:shd w:val="clear" w:color="auto" w:fill="auto"/>
            <w:vAlign w:val="bottom"/>
          </w:tcPr>
          <w:p w:rsidR="00AD0054" w:rsidRPr="00482126" w:rsidRDefault="00482126" w:rsidP="00333347">
            <w:pPr>
              <w:pStyle w:val="Default"/>
              <w:jc w:val="both"/>
              <w:rPr>
                <w:sz w:val="22"/>
                <w:szCs w:val="22"/>
              </w:rPr>
            </w:pPr>
            <w:r>
              <w:rPr>
                <w:sz w:val="22"/>
                <w:szCs w:val="22"/>
              </w:rPr>
              <w:t>6.1 Certificatul de înregistrare fiscală</w:t>
            </w:r>
          </w:p>
        </w:tc>
        <w:tc>
          <w:tcPr>
            <w:tcW w:w="425" w:type="dxa"/>
            <w:shd w:val="clear" w:color="auto" w:fill="auto"/>
            <w:vAlign w:val="bottom"/>
          </w:tcPr>
          <w:p w:rsidR="00AD0054" w:rsidRPr="00C068D9" w:rsidRDefault="00AD0054"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AD0054" w:rsidRPr="00C068D9" w:rsidRDefault="00AD0054"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AD0054" w:rsidRPr="00C068D9" w:rsidRDefault="00AD0054"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AD0054" w:rsidRPr="00C068D9" w:rsidRDefault="00AD0054"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298"/>
        </w:trPr>
        <w:tc>
          <w:tcPr>
            <w:tcW w:w="7797" w:type="dxa"/>
            <w:shd w:val="clear" w:color="auto" w:fill="auto"/>
            <w:vAlign w:val="bottom"/>
          </w:tcPr>
          <w:p w:rsidR="00B26BAB" w:rsidRPr="00C068D9" w:rsidRDefault="00482126" w:rsidP="00C068D9">
            <w:pPr>
              <w:spacing w:line="246" w:lineRule="exact"/>
              <w:rPr>
                <w:rFonts w:ascii="Trebuchet MS" w:eastAsia="Trebuchet MS" w:hAnsi="Trebuchet MS"/>
                <w:sz w:val="22"/>
              </w:rPr>
            </w:pPr>
            <w:r w:rsidRPr="00482126">
              <w:rPr>
                <w:rFonts w:ascii="Trebuchet MS" w:hAnsi="Trebuchet MS"/>
                <w:sz w:val="22"/>
                <w:szCs w:val="22"/>
              </w:rPr>
              <w:t>6.2. Încheiere privind înscrierea în Registrul Asociațiilor și Fundațiilor, rămasă definitivă / Certificat de înregistrare în Registrul Asociațiilor și Fundațiilor;</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298"/>
        </w:trPr>
        <w:tc>
          <w:tcPr>
            <w:tcW w:w="7797" w:type="dxa"/>
            <w:shd w:val="clear" w:color="auto" w:fill="auto"/>
            <w:vAlign w:val="bottom"/>
          </w:tcPr>
          <w:p w:rsidR="00B26BAB" w:rsidRPr="00C068D9" w:rsidRDefault="00482126" w:rsidP="00B26BAB">
            <w:pPr>
              <w:pStyle w:val="Default"/>
              <w:jc w:val="both"/>
              <w:rPr>
                <w:sz w:val="22"/>
                <w:szCs w:val="22"/>
              </w:rPr>
            </w:pPr>
            <w:r>
              <w:rPr>
                <w:sz w:val="22"/>
                <w:szCs w:val="22"/>
              </w:rPr>
              <w:t>6.2.1.Actul de înființare și statutul ONG</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482126" w:rsidRDefault="00482126" w:rsidP="00482126">
            <w:pPr>
              <w:autoSpaceDE w:val="0"/>
              <w:autoSpaceDN w:val="0"/>
              <w:adjustRightInd w:val="0"/>
              <w:jc w:val="both"/>
              <w:rPr>
                <w:rFonts w:ascii="Trebuchet MS" w:hAnsi="Trebuchet MS"/>
                <w:sz w:val="22"/>
                <w:szCs w:val="22"/>
              </w:rPr>
            </w:pPr>
            <w:r w:rsidRPr="0036024D">
              <w:rPr>
                <w:rFonts w:ascii="Trebuchet MS" w:hAnsi="Trebuchet MS"/>
                <w:sz w:val="22"/>
                <w:szCs w:val="22"/>
              </w:rPr>
              <w:t>7. Document de la bancă / trezorerie cu datele de identificare ale băncii /trezoreriei şi ale contului aferent proiectului FEADR (denumirea, adresa băncii /trezoreriei, codul IBAN al contului în care se derulează operaţiunile cu AFIR)</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C068D9" w:rsidRDefault="00482126" w:rsidP="00B26BAB">
            <w:pPr>
              <w:pStyle w:val="Default"/>
              <w:jc w:val="both"/>
              <w:rPr>
                <w:sz w:val="22"/>
                <w:szCs w:val="22"/>
              </w:rPr>
            </w:pPr>
            <w:r w:rsidRPr="00E85A33">
              <w:rPr>
                <w:bCs/>
                <w:sz w:val="22"/>
                <w:szCs w:val="22"/>
              </w:rPr>
              <w:t>8.</w:t>
            </w:r>
            <w:r w:rsidRPr="0036024D">
              <w:rPr>
                <w:b/>
                <w:bCs/>
                <w:sz w:val="22"/>
                <w:szCs w:val="22"/>
              </w:rPr>
              <w:t xml:space="preserve"> </w:t>
            </w:r>
            <w:r w:rsidRPr="0036024D">
              <w:rPr>
                <w:sz w:val="22"/>
                <w:szCs w:val="22"/>
              </w:rPr>
              <w:t>Certificate care să ateste lipsa datoriilor fiscale restante și graficul de reeșalonare a datoriilor către buget</w:t>
            </w:r>
            <w:r>
              <w:rPr>
                <w:sz w:val="22"/>
                <w:szCs w:val="22"/>
              </w:rPr>
              <w:t>ul consolidat (daca este cazul) – se va depune la contractare</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C068D9" w:rsidRDefault="00482126" w:rsidP="00B26BAB">
            <w:pPr>
              <w:pStyle w:val="Default"/>
              <w:jc w:val="both"/>
              <w:rPr>
                <w:sz w:val="22"/>
                <w:szCs w:val="22"/>
              </w:rPr>
            </w:pPr>
            <w:r>
              <w:rPr>
                <w:sz w:val="22"/>
                <w:szCs w:val="22"/>
              </w:rPr>
              <w:t>9. Certificat de cazier judiciar – se va depune la contractare</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C068D9" w:rsidRDefault="00482126" w:rsidP="00B26BAB">
            <w:pPr>
              <w:pStyle w:val="Default"/>
              <w:jc w:val="both"/>
              <w:rPr>
                <w:sz w:val="22"/>
                <w:szCs w:val="22"/>
              </w:rPr>
            </w:pPr>
            <w:r>
              <w:rPr>
                <w:sz w:val="22"/>
                <w:szCs w:val="22"/>
              </w:rPr>
              <w:t>10. Raport asupra utilizării programelor de finanţare nerambursabilă întocmit de solicitant (, pentru solicitanții care au mai beneficiat de finanțare nerambursabilă începând cu anul 200</w:t>
            </w:r>
            <w:r w:rsidR="00CE228D">
              <w:rPr>
                <w:sz w:val="22"/>
                <w:szCs w:val="22"/>
              </w:rPr>
              <w:t>7</w:t>
            </w:r>
            <w:r>
              <w:rPr>
                <w:sz w:val="22"/>
                <w:szCs w:val="22"/>
              </w:rPr>
              <w:t>, pentru aceleași tipuri de investiții</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482126" w:rsidRPr="0036024D" w:rsidRDefault="00482126" w:rsidP="00482126">
            <w:pPr>
              <w:autoSpaceDE w:val="0"/>
              <w:autoSpaceDN w:val="0"/>
              <w:adjustRightInd w:val="0"/>
              <w:jc w:val="both"/>
              <w:rPr>
                <w:rFonts w:ascii="Trebuchet MS" w:hAnsi="Trebuchet MS"/>
                <w:sz w:val="22"/>
                <w:szCs w:val="22"/>
              </w:rPr>
            </w:pPr>
            <w:r w:rsidRPr="009E1966">
              <w:rPr>
                <w:rFonts w:ascii="Trebuchet MS" w:hAnsi="Trebuchet MS"/>
                <w:bCs/>
                <w:sz w:val="22"/>
                <w:szCs w:val="22"/>
              </w:rPr>
              <w:t>11.</w:t>
            </w:r>
            <w:r w:rsidRPr="0036024D">
              <w:rPr>
                <w:rFonts w:ascii="Trebuchet MS" w:hAnsi="Trebuchet MS"/>
                <w:b/>
                <w:bCs/>
                <w:sz w:val="22"/>
                <w:szCs w:val="22"/>
              </w:rPr>
              <w:t xml:space="preserve"> </w:t>
            </w:r>
            <w:r w:rsidRPr="0036024D">
              <w:rPr>
                <w:rFonts w:ascii="Trebuchet MS" w:hAnsi="Trebuchet MS"/>
                <w:sz w:val="22"/>
                <w:szCs w:val="22"/>
              </w:rPr>
              <w:t>Avizul sanitar privind constatarea conformităţii proiectului cu condiţiile de</w:t>
            </w:r>
            <w:r>
              <w:rPr>
                <w:rFonts w:ascii="Trebuchet MS" w:hAnsi="Trebuchet MS"/>
                <w:sz w:val="22"/>
                <w:szCs w:val="22"/>
              </w:rPr>
              <w:t xml:space="preserve"> </w:t>
            </w:r>
            <w:r w:rsidRPr="0036024D">
              <w:rPr>
                <w:rFonts w:ascii="Trebuchet MS" w:hAnsi="Trebuchet MS"/>
                <w:sz w:val="22"/>
                <w:szCs w:val="22"/>
              </w:rPr>
              <w:t>igienă şi sănătate publică</w:t>
            </w:r>
          </w:p>
          <w:p w:rsidR="00482126" w:rsidRPr="0036024D" w:rsidRDefault="00482126" w:rsidP="00482126">
            <w:pPr>
              <w:autoSpaceDE w:val="0"/>
              <w:autoSpaceDN w:val="0"/>
              <w:adjustRightInd w:val="0"/>
              <w:jc w:val="both"/>
              <w:rPr>
                <w:rFonts w:ascii="Trebuchet MS" w:hAnsi="Trebuchet MS"/>
                <w:sz w:val="22"/>
                <w:szCs w:val="22"/>
              </w:rPr>
            </w:pPr>
            <w:r w:rsidRPr="0036024D">
              <w:rPr>
                <w:rFonts w:ascii="Trebuchet MS" w:hAnsi="Trebuchet MS"/>
                <w:sz w:val="22"/>
                <w:szCs w:val="22"/>
              </w:rPr>
              <w:t>sau</w:t>
            </w:r>
          </w:p>
          <w:p w:rsidR="00482126" w:rsidRPr="0036024D" w:rsidRDefault="00482126" w:rsidP="00482126">
            <w:pPr>
              <w:autoSpaceDE w:val="0"/>
              <w:autoSpaceDN w:val="0"/>
              <w:adjustRightInd w:val="0"/>
              <w:jc w:val="both"/>
              <w:rPr>
                <w:rFonts w:ascii="Trebuchet MS" w:hAnsi="Trebuchet MS"/>
                <w:sz w:val="22"/>
                <w:szCs w:val="22"/>
              </w:rPr>
            </w:pPr>
            <w:r w:rsidRPr="0036024D">
              <w:rPr>
                <w:rFonts w:ascii="Trebuchet MS" w:hAnsi="Trebuchet MS"/>
                <w:sz w:val="22"/>
                <w:szCs w:val="22"/>
              </w:rPr>
              <w:t>Notificare privind conformitatea proiectului cu condiţiile de igienă şi sănătate</w:t>
            </w:r>
            <w:r>
              <w:rPr>
                <w:rFonts w:ascii="Trebuchet MS" w:hAnsi="Trebuchet MS"/>
                <w:sz w:val="22"/>
                <w:szCs w:val="22"/>
              </w:rPr>
              <w:t xml:space="preserve"> </w:t>
            </w:r>
            <w:r w:rsidRPr="0036024D">
              <w:rPr>
                <w:rFonts w:ascii="Trebuchet MS" w:hAnsi="Trebuchet MS"/>
                <w:sz w:val="22"/>
                <w:szCs w:val="22"/>
              </w:rPr>
              <w:t>publică</w:t>
            </w:r>
          </w:p>
          <w:p w:rsidR="00482126" w:rsidRPr="0036024D" w:rsidRDefault="00482126" w:rsidP="00482126">
            <w:pPr>
              <w:autoSpaceDE w:val="0"/>
              <w:autoSpaceDN w:val="0"/>
              <w:adjustRightInd w:val="0"/>
              <w:jc w:val="both"/>
              <w:rPr>
                <w:rFonts w:ascii="Trebuchet MS" w:hAnsi="Trebuchet MS"/>
                <w:sz w:val="22"/>
                <w:szCs w:val="22"/>
              </w:rPr>
            </w:pPr>
            <w:r w:rsidRPr="0036024D">
              <w:rPr>
                <w:rFonts w:ascii="Trebuchet MS" w:hAnsi="Trebuchet MS"/>
                <w:sz w:val="22"/>
                <w:szCs w:val="22"/>
              </w:rPr>
              <w:t>sau</w:t>
            </w:r>
          </w:p>
          <w:p w:rsidR="00B26BAB" w:rsidRPr="00482126" w:rsidRDefault="00482126" w:rsidP="00482126">
            <w:pPr>
              <w:autoSpaceDE w:val="0"/>
              <w:autoSpaceDN w:val="0"/>
              <w:adjustRightInd w:val="0"/>
              <w:jc w:val="both"/>
              <w:rPr>
                <w:rFonts w:ascii="Trebuchet MS" w:hAnsi="Trebuchet MS"/>
                <w:sz w:val="22"/>
                <w:szCs w:val="22"/>
              </w:rPr>
            </w:pPr>
            <w:r w:rsidRPr="0036024D">
              <w:rPr>
                <w:rFonts w:ascii="Trebuchet MS" w:hAnsi="Trebuchet MS"/>
                <w:sz w:val="22"/>
                <w:szCs w:val="22"/>
              </w:rPr>
              <w:t>Notificare că investiţia nu face obiectul evaluării condiţiilor de igienă şi sănătate</w:t>
            </w:r>
            <w:r>
              <w:rPr>
                <w:rFonts w:ascii="Trebuchet MS" w:hAnsi="Trebuchet MS"/>
                <w:sz w:val="22"/>
                <w:szCs w:val="22"/>
              </w:rPr>
              <w:t xml:space="preserve"> </w:t>
            </w:r>
            <w:r w:rsidRPr="0036024D">
              <w:rPr>
                <w:rFonts w:ascii="Trebuchet MS" w:hAnsi="Trebuchet MS"/>
                <w:sz w:val="22"/>
                <w:szCs w:val="22"/>
              </w:rPr>
              <w:t>publică, dacă este cazul.</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C068D9" w:rsidRDefault="00482126" w:rsidP="00B26BAB">
            <w:pPr>
              <w:autoSpaceDE w:val="0"/>
              <w:autoSpaceDN w:val="0"/>
              <w:adjustRightInd w:val="0"/>
              <w:jc w:val="both"/>
              <w:rPr>
                <w:rFonts w:ascii="Trebuchet MS" w:hAnsi="Trebuchet MS"/>
                <w:sz w:val="22"/>
                <w:szCs w:val="22"/>
              </w:rPr>
            </w:pPr>
            <w:r w:rsidRPr="00DE44AF">
              <w:rPr>
                <w:rFonts w:ascii="Trebuchet MS" w:hAnsi="Trebuchet MS"/>
                <w:bCs/>
                <w:sz w:val="22"/>
                <w:szCs w:val="22"/>
              </w:rPr>
              <w:t>1</w:t>
            </w:r>
            <w:r>
              <w:rPr>
                <w:rFonts w:ascii="Trebuchet MS" w:hAnsi="Trebuchet MS"/>
                <w:bCs/>
                <w:sz w:val="22"/>
                <w:szCs w:val="22"/>
              </w:rPr>
              <w:t>2</w:t>
            </w:r>
            <w:r w:rsidRPr="00DE44AF">
              <w:rPr>
                <w:rFonts w:ascii="Trebuchet MS" w:hAnsi="Trebuchet MS"/>
                <w:bCs/>
                <w:sz w:val="22"/>
                <w:szCs w:val="22"/>
              </w:rPr>
              <w:t>.</w:t>
            </w:r>
            <w:r w:rsidRPr="00DE44AF">
              <w:rPr>
                <w:rFonts w:ascii="Trebuchet MS" w:hAnsi="Trebuchet MS"/>
                <w:b/>
                <w:bCs/>
                <w:sz w:val="22"/>
                <w:szCs w:val="22"/>
              </w:rPr>
              <w:t xml:space="preserve"> </w:t>
            </w:r>
            <w:r w:rsidRPr="00DE44AF">
              <w:rPr>
                <w:rFonts w:ascii="Trebuchet MS" w:hAnsi="Trebuchet MS"/>
                <w:sz w:val="22"/>
                <w:szCs w:val="22"/>
              </w:rPr>
              <w:t>Declarația pe propria răspundere din care să reiasă că după realizarea investiției din patrimoniul cultural de clasă B, aceasta va fi înscrisă într-o rețea de promovare turistică;</w:t>
            </w:r>
            <w:r>
              <w:rPr>
                <w:rFonts w:ascii="Trebuchet MS" w:hAnsi="Trebuchet MS"/>
                <w:sz w:val="22"/>
                <w:szCs w:val="22"/>
              </w:rPr>
              <w:t xml:space="preserve">dacă nu este cazul </w:t>
            </w:r>
            <w:r w:rsidR="00A552F2">
              <w:rPr>
                <w:rFonts w:ascii="Trebuchet MS" w:hAnsi="Trebuchet MS"/>
                <w:sz w:val="22"/>
                <w:szCs w:val="22"/>
              </w:rPr>
              <w:t>se va bifa.</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482126" w:rsidRDefault="00482126" w:rsidP="00B26BAB">
            <w:pPr>
              <w:autoSpaceDE w:val="0"/>
              <w:autoSpaceDN w:val="0"/>
              <w:adjustRightInd w:val="0"/>
              <w:jc w:val="both"/>
              <w:rPr>
                <w:rFonts w:ascii="Trebuchet MS" w:hAnsi="Trebuchet MS" w:cs="Calibri"/>
                <w:sz w:val="22"/>
                <w:szCs w:val="22"/>
              </w:rPr>
            </w:pPr>
            <w:r>
              <w:rPr>
                <w:rFonts w:ascii="Trebuchet MS" w:hAnsi="Trebuchet MS"/>
                <w:sz w:val="22"/>
                <w:szCs w:val="22"/>
              </w:rPr>
              <w:t>13.</w:t>
            </w:r>
            <w:r w:rsidRPr="00DE44AF">
              <w:rPr>
                <w:rFonts w:ascii="Trebuchet MS" w:hAnsi="Trebuchet MS"/>
                <w:sz w:val="22"/>
                <w:szCs w:val="22"/>
              </w:rPr>
              <w:t>Avizul emis de către Ministerul Culturii sau, după caz, de către serviciile</w:t>
            </w:r>
            <w:r>
              <w:rPr>
                <w:rFonts w:ascii="Trebuchet MS" w:hAnsi="Trebuchet MS"/>
                <w:sz w:val="22"/>
                <w:szCs w:val="22"/>
              </w:rPr>
              <w:t xml:space="preserve"> </w:t>
            </w:r>
            <w:r w:rsidRPr="00DE44AF">
              <w:rPr>
                <w:rFonts w:ascii="Trebuchet MS" w:hAnsi="Trebuchet MS"/>
                <w:sz w:val="22"/>
                <w:szCs w:val="22"/>
              </w:rPr>
              <w:t>publice deconcentrate ale Ministerului Culturii, respectiv Direcțiile Județene</w:t>
            </w:r>
            <w:r>
              <w:rPr>
                <w:rFonts w:ascii="Trebuchet MS" w:hAnsi="Trebuchet MS"/>
                <w:sz w:val="22"/>
                <w:szCs w:val="22"/>
              </w:rPr>
              <w:t xml:space="preserve"> </w:t>
            </w:r>
            <w:r w:rsidRPr="00DE44AF">
              <w:rPr>
                <w:rFonts w:ascii="Trebuchet MS" w:hAnsi="Trebuchet MS"/>
                <w:sz w:val="22"/>
                <w:szCs w:val="22"/>
              </w:rPr>
              <w:t>pentru Cultura pe raza cărora sunt amplasate obiectivele, conform Legii</w:t>
            </w:r>
            <w:r>
              <w:rPr>
                <w:rFonts w:ascii="Trebuchet MS" w:hAnsi="Trebuchet MS"/>
                <w:sz w:val="22"/>
                <w:szCs w:val="22"/>
              </w:rPr>
              <w:t xml:space="preserve"> </w:t>
            </w:r>
            <w:r w:rsidRPr="00DE44AF">
              <w:rPr>
                <w:rFonts w:ascii="Trebuchet MS" w:hAnsi="Trebuchet MS"/>
                <w:sz w:val="22"/>
                <w:szCs w:val="22"/>
              </w:rPr>
              <w:t>422/2001 privind protejarea monumentelor istorice, republicata, cu modific</w:t>
            </w:r>
            <w:r>
              <w:rPr>
                <w:rFonts w:ascii="Trebuchet MS" w:hAnsi="Trebuchet MS"/>
                <w:sz w:val="22"/>
                <w:szCs w:val="22"/>
              </w:rPr>
              <w:t>ă</w:t>
            </w:r>
            <w:r w:rsidRPr="00DE44AF">
              <w:rPr>
                <w:rFonts w:ascii="Trebuchet MS" w:hAnsi="Trebuchet MS"/>
                <w:sz w:val="22"/>
                <w:szCs w:val="22"/>
              </w:rPr>
              <w:t>rile</w:t>
            </w:r>
            <w:r>
              <w:rPr>
                <w:rFonts w:ascii="Trebuchet MS" w:hAnsi="Trebuchet MS"/>
                <w:sz w:val="22"/>
                <w:szCs w:val="22"/>
              </w:rPr>
              <w:t xml:space="preserve"> si completă</w:t>
            </w:r>
            <w:r w:rsidRPr="00DE44AF">
              <w:rPr>
                <w:rFonts w:ascii="Trebuchet MS" w:hAnsi="Trebuchet MS"/>
                <w:sz w:val="22"/>
                <w:szCs w:val="22"/>
              </w:rPr>
              <w:t xml:space="preserve">rile ulterioare, care sa confirme faptul ca obiectivul </w:t>
            </w:r>
            <w:r w:rsidRPr="00DE44AF">
              <w:rPr>
                <w:rFonts w:ascii="Trebuchet MS" w:hAnsi="Trebuchet MS"/>
                <w:sz w:val="22"/>
                <w:szCs w:val="22"/>
              </w:rPr>
              <w:lastRenderedPageBreak/>
              <w:t>propus spre</w:t>
            </w:r>
            <w:r>
              <w:rPr>
                <w:rFonts w:ascii="Trebuchet MS" w:hAnsi="Trebuchet MS"/>
                <w:sz w:val="22"/>
                <w:szCs w:val="22"/>
              </w:rPr>
              <w:t xml:space="preserve"> finanț</w:t>
            </w:r>
            <w:r w:rsidRPr="00DE44AF">
              <w:rPr>
                <w:rFonts w:ascii="Trebuchet MS" w:hAnsi="Trebuchet MS"/>
                <w:sz w:val="22"/>
                <w:szCs w:val="22"/>
              </w:rPr>
              <w:t>are face parte din patrimoniul cultural de interes local - grupa B si ca se</w:t>
            </w:r>
            <w:r>
              <w:rPr>
                <w:rFonts w:ascii="Trebuchet MS" w:hAnsi="Trebuchet MS"/>
                <w:sz w:val="22"/>
                <w:szCs w:val="22"/>
              </w:rPr>
              <w:t xml:space="preserve"> </w:t>
            </w:r>
            <w:r w:rsidRPr="00DE44AF">
              <w:rPr>
                <w:rFonts w:ascii="Trebuchet MS" w:hAnsi="Trebuchet MS"/>
                <w:sz w:val="22"/>
                <w:szCs w:val="22"/>
              </w:rPr>
              <w:t xml:space="preserve">poate </w:t>
            </w:r>
            <w:r>
              <w:rPr>
                <w:rFonts w:ascii="Trebuchet MS" w:hAnsi="Trebuchet MS"/>
                <w:sz w:val="22"/>
                <w:szCs w:val="22"/>
              </w:rPr>
              <w:t>interveni asupra lui (documentaț</w:t>
            </w:r>
            <w:r w:rsidRPr="00DE44AF">
              <w:rPr>
                <w:rFonts w:ascii="Trebuchet MS" w:hAnsi="Trebuchet MS"/>
                <w:sz w:val="22"/>
                <w:szCs w:val="22"/>
              </w:rPr>
              <w:t>ia este adecvata)</w:t>
            </w:r>
            <w:r>
              <w:rPr>
                <w:rFonts w:ascii="Trebuchet MS" w:hAnsi="Trebuchet MS"/>
                <w:sz w:val="22"/>
                <w:szCs w:val="22"/>
              </w:rPr>
              <w:t>;</w:t>
            </w:r>
            <w:r w:rsidRPr="00724543">
              <w:rPr>
                <w:rFonts w:eastAsia="Times New Roman" w:cs="Calibri"/>
                <w:noProof/>
                <w:sz w:val="24"/>
                <w:szCs w:val="24"/>
              </w:rPr>
              <w:t xml:space="preserve"> </w:t>
            </w:r>
            <w:r>
              <w:rPr>
                <w:rFonts w:ascii="Trebuchet MS" w:eastAsia="Times New Roman" w:hAnsi="Trebuchet MS" w:cs="Calibri"/>
                <w:noProof/>
                <w:sz w:val="22"/>
                <w:szCs w:val="24"/>
              </w:rPr>
              <w:t>î</w:t>
            </w:r>
            <w:r w:rsidRPr="00724543">
              <w:rPr>
                <w:rFonts w:ascii="Trebuchet MS" w:eastAsia="Times New Roman" w:hAnsi="Trebuchet MS" w:cs="Calibri"/>
                <w:noProof/>
                <w:sz w:val="22"/>
                <w:szCs w:val="24"/>
              </w:rPr>
              <w:t>n cazul obiectivelor culturale de interes local (care nu sunt incluse în categoriile A sau B), trebuie prezentat un aviz din partea Direcțiil</w:t>
            </w:r>
            <w:r>
              <w:rPr>
                <w:rFonts w:ascii="Trebuchet MS" w:eastAsia="Times New Roman" w:hAnsi="Trebuchet MS" w:cs="Calibri"/>
                <w:noProof/>
                <w:sz w:val="22"/>
                <w:szCs w:val="24"/>
              </w:rPr>
              <w:t>or Județene de Cultură/Primărie</w:t>
            </w:r>
            <w:r w:rsidR="00A552F2">
              <w:rPr>
                <w:rFonts w:ascii="Trebuchet MS" w:eastAsia="Times New Roman" w:hAnsi="Trebuchet MS" w:cs="Calibri"/>
                <w:noProof/>
                <w:sz w:val="22"/>
                <w:szCs w:val="24"/>
              </w:rPr>
              <w:t xml:space="preserve">; </w:t>
            </w:r>
            <w:r w:rsidR="00A552F2">
              <w:rPr>
                <w:rFonts w:ascii="Trebuchet MS" w:hAnsi="Trebuchet MS"/>
                <w:sz w:val="22"/>
                <w:szCs w:val="22"/>
              </w:rPr>
              <w:t>dacă nu este cazul se va bifa.</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lastRenderedPageBreak/>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B26BAB" w:rsidRPr="00C068D9" w:rsidTr="00B26BAB">
        <w:trPr>
          <w:trHeight w:val="124"/>
        </w:trPr>
        <w:tc>
          <w:tcPr>
            <w:tcW w:w="7797" w:type="dxa"/>
            <w:shd w:val="clear" w:color="auto" w:fill="auto"/>
            <w:vAlign w:val="bottom"/>
          </w:tcPr>
          <w:p w:rsidR="00B26BAB" w:rsidRPr="00C068D9" w:rsidRDefault="00482126" w:rsidP="00B26BAB">
            <w:pPr>
              <w:autoSpaceDE w:val="0"/>
              <w:autoSpaceDN w:val="0"/>
              <w:adjustRightInd w:val="0"/>
              <w:jc w:val="both"/>
              <w:rPr>
                <w:rFonts w:ascii="Trebuchet MS" w:hAnsi="Trebuchet MS"/>
                <w:sz w:val="22"/>
                <w:szCs w:val="22"/>
              </w:rPr>
            </w:pPr>
            <w:r w:rsidRPr="009D2D44">
              <w:rPr>
                <w:rFonts w:ascii="Trebuchet MS" w:hAnsi="Trebuchet MS"/>
                <w:bCs/>
                <w:sz w:val="22"/>
                <w:szCs w:val="22"/>
              </w:rPr>
              <w:t>14.</w:t>
            </w:r>
            <w:r w:rsidRPr="00DE44AF">
              <w:rPr>
                <w:rFonts w:ascii="Trebuchet MS" w:hAnsi="Trebuchet MS"/>
                <w:sz w:val="22"/>
                <w:szCs w:val="22"/>
              </w:rPr>
              <w:t>Dovada eliberata de Muzeul județean, prin care se certifica verificarea</w:t>
            </w:r>
            <w:r>
              <w:rPr>
                <w:rFonts w:ascii="Trebuchet MS" w:hAnsi="Trebuchet MS"/>
                <w:sz w:val="22"/>
                <w:szCs w:val="22"/>
              </w:rPr>
              <w:t xml:space="preserve"> </w:t>
            </w:r>
            <w:r w:rsidRPr="00DE44AF">
              <w:rPr>
                <w:rFonts w:ascii="Trebuchet MS" w:hAnsi="Trebuchet MS"/>
                <w:sz w:val="22"/>
                <w:szCs w:val="22"/>
              </w:rPr>
              <w:t>documentara si pe teren, daca este cazul, asupra unor intervenții antropice cu</w:t>
            </w:r>
            <w:r>
              <w:rPr>
                <w:rFonts w:ascii="Trebuchet MS" w:hAnsi="Trebuchet MS"/>
                <w:sz w:val="22"/>
                <w:szCs w:val="22"/>
              </w:rPr>
              <w:t xml:space="preserve"> </w:t>
            </w:r>
            <w:r w:rsidRPr="00DE44AF">
              <w:rPr>
                <w:rFonts w:ascii="Trebuchet MS" w:hAnsi="Trebuchet MS"/>
                <w:sz w:val="22"/>
                <w:szCs w:val="22"/>
              </w:rPr>
              <w:t>caracter arheologic in perimetrul aferent proiectului propus pentru finanțare</w:t>
            </w:r>
            <w:r>
              <w:rPr>
                <w:rFonts w:ascii="Trebuchet MS" w:hAnsi="Trebuchet MS"/>
                <w:sz w:val="22"/>
                <w:szCs w:val="22"/>
              </w:rPr>
              <w:t xml:space="preserve"> </w:t>
            </w:r>
            <w:r w:rsidRPr="00DE44AF">
              <w:rPr>
                <w:rFonts w:ascii="Trebuchet MS" w:hAnsi="Trebuchet MS"/>
                <w:sz w:val="22"/>
                <w:szCs w:val="22"/>
              </w:rPr>
              <w:t>nerambursabila (OG 43/2000, republicata, cu modificările si completările</w:t>
            </w:r>
            <w:r>
              <w:rPr>
                <w:rFonts w:ascii="Trebuchet MS" w:hAnsi="Trebuchet MS"/>
                <w:sz w:val="22"/>
                <w:szCs w:val="22"/>
              </w:rPr>
              <w:t xml:space="preserve"> </w:t>
            </w:r>
            <w:r w:rsidRPr="00DE44AF">
              <w:rPr>
                <w:rFonts w:ascii="Trebuchet MS" w:hAnsi="Trebuchet MS"/>
                <w:sz w:val="22"/>
                <w:szCs w:val="22"/>
              </w:rPr>
              <w:t>ulterioare)</w:t>
            </w:r>
            <w:r w:rsidR="00A552F2">
              <w:rPr>
                <w:rFonts w:ascii="Trebuchet MS" w:hAnsi="Trebuchet MS"/>
                <w:sz w:val="22"/>
                <w:szCs w:val="22"/>
              </w:rPr>
              <w:t>; dacă nu este cazul se va bifa.</w:t>
            </w:r>
          </w:p>
        </w:tc>
        <w:tc>
          <w:tcPr>
            <w:tcW w:w="425" w:type="dxa"/>
            <w:shd w:val="clear" w:color="auto" w:fill="auto"/>
            <w:vAlign w:val="bottom"/>
          </w:tcPr>
          <w:p w:rsidR="00B26BAB" w:rsidRPr="00C068D9" w:rsidRDefault="00B26BAB" w:rsidP="00C068D9">
            <w:pPr>
              <w:spacing w:line="165" w:lineRule="exact"/>
              <w:ind w:left="160"/>
              <w:rPr>
                <w:rFonts w:ascii="Wingdings" w:eastAsia="Wingdings" w:hAnsi="Wingdings"/>
                <w:b/>
                <w:sz w:val="19"/>
              </w:rPr>
            </w:pPr>
            <w:r w:rsidRPr="00C068D9">
              <w:rPr>
                <w:rFonts w:ascii="Wingdings" w:eastAsia="Wingdings" w:hAnsi="Wingdings"/>
                <w:b/>
                <w:sz w:val="19"/>
              </w:rPr>
              <w:t></w:t>
            </w:r>
          </w:p>
        </w:tc>
        <w:tc>
          <w:tcPr>
            <w:tcW w:w="478" w:type="dxa"/>
            <w:shd w:val="clear" w:color="auto" w:fill="auto"/>
            <w:vAlign w:val="bottom"/>
          </w:tcPr>
          <w:p w:rsidR="00B26BAB" w:rsidRPr="00C068D9" w:rsidRDefault="00B26BAB" w:rsidP="00C068D9">
            <w:pPr>
              <w:spacing w:line="165" w:lineRule="exact"/>
              <w:ind w:left="140"/>
              <w:rPr>
                <w:rFonts w:ascii="Wingdings" w:eastAsia="Wingdings" w:hAnsi="Wingdings"/>
                <w:b/>
                <w:sz w:val="19"/>
              </w:rPr>
            </w:pPr>
            <w:r w:rsidRPr="00C068D9">
              <w:rPr>
                <w:rFonts w:ascii="Wingdings" w:eastAsia="Wingdings" w:hAnsi="Wingdings"/>
                <w:b/>
                <w:sz w:val="19"/>
              </w:rPr>
              <w:t></w:t>
            </w:r>
          </w:p>
        </w:tc>
        <w:tc>
          <w:tcPr>
            <w:tcW w:w="798" w:type="dxa"/>
            <w:shd w:val="clear" w:color="auto" w:fill="auto"/>
            <w:vAlign w:val="bottom"/>
          </w:tcPr>
          <w:p w:rsidR="00B26BAB" w:rsidRPr="00C068D9" w:rsidRDefault="00B26BAB" w:rsidP="00C068D9">
            <w:pPr>
              <w:spacing w:line="165" w:lineRule="exact"/>
              <w:ind w:left="400"/>
              <w:rPr>
                <w:rFonts w:ascii="Wingdings" w:eastAsia="Wingdings" w:hAnsi="Wingdings"/>
                <w:b/>
                <w:sz w:val="19"/>
              </w:rPr>
            </w:pPr>
            <w:r w:rsidRPr="00C068D9">
              <w:rPr>
                <w:rFonts w:ascii="Wingdings" w:eastAsia="Wingdings" w:hAnsi="Wingdings"/>
                <w:b/>
                <w:sz w:val="19"/>
              </w:rPr>
              <w:t></w:t>
            </w:r>
          </w:p>
        </w:tc>
        <w:tc>
          <w:tcPr>
            <w:tcW w:w="850" w:type="dxa"/>
            <w:shd w:val="clear" w:color="auto" w:fill="auto"/>
            <w:vAlign w:val="bottom"/>
          </w:tcPr>
          <w:p w:rsidR="00B26BAB" w:rsidRPr="00C068D9" w:rsidRDefault="00B26BAB" w:rsidP="00C068D9">
            <w:pPr>
              <w:spacing w:line="165" w:lineRule="exact"/>
              <w:ind w:left="320"/>
              <w:rPr>
                <w:rFonts w:ascii="Wingdings" w:eastAsia="Wingdings" w:hAnsi="Wingdings"/>
                <w:b/>
                <w:sz w:val="19"/>
              </w:rPr>
            </w:pPr>
            <w:r w:rsidRPr="00C068D9">
              <w:rPr>
                <w:rFonts w:ascii="Wingdings" w:eastAsia="Wingdings" w:hAnsi="Wingdings"/>
                <w:b/>
                <w:sz w:val="19"/>
              </w:rPr>
              <w:t></w:t>
            </w:r>
          </w:p>
        </w:tc>
      </w:tr>
      <w:tr w:rsidR="00482126" w:rsidRPr="00482126" w:rsidTr="00B26BAB">
        <w:trPr>
          <w:trHeight w:val="124"/>
        </w:trPr>
        <w:tc>
          <w:tcPr>
            <w:tcW w:w="7797" w:type="dxa"/>
            <w:shd w:val="clear" w:color="auto" w:fill="auto"/>
            <w:vAlign w:val="bottom"/>
          </w:tcPr>
          <w:p w:rsidR="00482126" w:rsidRPr="00482126" w:rsidRDefault="00482126" w:rsidP="00482126">
            <w:pPr>
              <w:autoSpaceDE w:val="0"/>
              <w:autoSpaceDN w:val="0"/>
              <w:adjustRightInd w:val="0"/>
              <w:jc w:val="both"/>
              <w:rPr>
                <w:rFonts w:ascii="Trebuchet MS" w:hAnsi="Trebuchet MS"/>
                <w:sz w:val="22"/>
                <w:szCs w:val="22"/>
              </w:rPr>
            </w:pPr>
            <w:r w:rsidRPr="00C30055">
              <w:rPr>
                <w:rFonts w:ascii="Trebuchet MS" w:hAnsi="Trebuchet MS"/>
                <w:sz w:val="22"/>
                <w:szCs w:val="22"/>
              </w:rPr>
              <w:t>1</w:t>
            </w:r>
            <w:r w:rsidR="00BB7197">
              <w:rPr>
                <w:rFonts w:ascii="Trebuchet MS" w:hAnsi="Trebuchet MS"/>
                <w:sz w:val="22"/>
                <w:szCs w:val="22"/>
              </w:rPr>
              <w:t>7.</w:t>
            </w:r>
            <w:r w:rsidRPr="00C30055">
              <w:rPr>
                <w:rFonts w:ascii="Trebuchet MS" w:hAnsi="Trebuchet MS"/>
                <w:sz w:val="22"/>
                <w:szCs w:val="22"/>
              </w:rPr>
              <w:t>Proiectul tehnic, care va respecta prevederile din Hotărârea Guvernului</w:t>
            </w:r>
            <w:r>
              <w:rPr>
                <w:rFonts w:ascii="Trebuchet MS" w:hAnsi="Trebuchet MS"/>
                <w:sz w:val="22"/>
                <w:szCs w:val="22"/>
              </w:rPr>
              <w:t xml:space="preserve"> </w:t>
            </w:r>
            <w:r w:rsidRPr="00C30055">
              <w:rPr>
                <w:rFonts w:ascii="Trebuchet MS" w:hAnsi="Trebuchet MS"/>
                <w:sz w:val="22"/>
                <w:szCs w:val="22"/>
              </w:rPr>
              <w:t xml:space="preserve">nr. </w:t>
            </w:r>
            <w:r>
              <w:rPr>
                <w:rFonts w:ascii="Trebuchet MS" w:hAnsi="Trebuchet MS"/>
                <w:sz w:val="22"/>
                <w:szCs w:val="22"/>
              </w:rPr>
              <w:t>907</w:t>
            </w:r>
            <w:r w:rsidRPr="00C30055">
              <w:rPr>
                <w:rFonts w:ascii="Trebuchet MS" w:hAnsi="Trebuchet MS"/>
                <w:sz w:val="22"/>
                <w:szCs w:val="22"/>
              </w:rPr>
              <w:t>/20</w:t>
            </w:r>
            <w:r>
              <w:rPr>
                <w:rFonts w:ascii="Trebuchet MS" w:hAnsi="Trebuchet MS"/>
                <w:sz w:val="22"/>
                <w:szCs w:val="22"/>
              </w:rPr>
              <w:t>16</w:t>
            </w:r>
            <w:r w:rsidRPr="00C30055">
              <w:rPr>
                <w:rFonts w:ascii="Trebuchet MS" w:hAnsi="Trebuchet MS"/>
                <w:sz w:val="22"/>
                <w:szCs w:val="22"/>
              </w:rPr>
              <w:t xml:space="preserve"> privind aprobarea conţinutului-cadru al documentaţiei tehnico</w:t>
            </w:r>
            <w:r>
              <w:rPr>
                <w:rFonts w:ascii="Trebuchet MS" w:hAnsi="Trebuchet MS"/>
                <w:sz w:val="22"/>
                <w:szCs w:val="22"/>
              </w:rPr>
              <w:t>-</w:t>
            </w:r>
            <w:r w:rsidRPr="00C30055">
              <w:rPr>
                <w:rFonts w:ascii="Trebuchet MS" w:hAnsi="Trebuchet MS"/>
                <w:sz w:val="22"/>
                <w:szCs w:val="22"/>
              </w:rPr>
              <w:t>economice</w:t>
            </w:r>
            <w:r>
              <w:rPr>
                <w:rFonts w:ascii="Trebuchet MS" w:hAnsi="Trebuchet MS"/>
                <w:sz w:val="22"/>
                <w:szCs w:val="22"/>
              </w:rPr>
              <w:t xml:space="preserve"> </w:t>
            </w:r>
            <w:r w:rsidRPr="00C30055">
              <w:rPr>
                <w:rFonts w:ascii="Trebuchet MS" w:hAnsi="Trebuchet MS"/>
                <w:sz w:val="22"/>
                <w:szCs w:val="22"/>
              </w:rPr>
              <w:t>aferente investiţiilor publice, precum şi a structurii şi metodologiei de</w:t>
            </w:r>
            <w:r>
              <w:rPr>
                <w:rFonts w:ascii="Trebuchet MS" w:hAnsi="Trebuchet MS"/>
                <w:sz w:val="22"/>
                <w:szCs w:val="22"/>
              </w:rPr>
              <w:t xml:space="preserve"> </w:t>
            </w:r>
            <w:r w:rsidRPr="00C30055">
              <w:rPr>
                <w:rFonts w:ascii="Trebuchet MS" w:hAnsi="Trebuchet MS"/>
                <w:sz w:val="22"/>
                <w:szCs w:val="22"/>
              </w:rPr>
              <w:t>elaborare a devizului general pentru obiective de investiţii şi lucrări de</w:t>
            </w:r>
            <w:r>
              <w:rPr>
                <w:rFonts w:ascii="Trebuchet MS" w:hAnsi="Trebuchet MS"/>
                <w:sz w:val="22"/>
                <w:szCs w:val="22"/>
              </w:rPr>
              <w:t xml:space="preserve"> intervenţii – se va depune la contractare</w:t>
            </w:r>
          </w:p>
        </w:tc>
        <w:tc>
          <w:tcPr>
            <w:tcW w:w="425" w:type="dxa"/>
            <w:shd w:val="clear" w:color="auto" w:fill="auto"/>
            <w:vAlign w:val="bottom"/>
          </w:tcPr>
          <w:p w:rsidR="00482126" w:rsidRPr="001B0BC7" w:rsidRDefault="00482126" w:rsidP="00281EA7">
            <w:pPr>
              <w:spacing w:line="165" w:lineRule="exact"/>
              <w:ind w:left="160"/>
              <w:rPr>
                <w:rFonts w:ascii="Wingdings" w:eastAsia="Wingdings" w:hAnsi="Wingdings"/>
                <w:b/>
                <w:sz w:val="19"/>
                <w:szCs w:val="19"/>
              </w:rPr>
            </w:pPr>
            <w:r w:rsidRPr="001B0BC7">
              <w:rPr>
                <w:rFonts w:ascii="Wingdings" w:eastAsia="Wingdings" w:hAnsi="Wingdings"/>
                <w:b/>
                <w:sz w:val="19"/>
                <w:szCs w:val="19"/>
              </w:rPr>
              <w:t></w:t>
            </w:r>
          </w:p>
        </w:tc>
        <w:tc>
          <w:tcPr>
            <w:tcW w:w="478" w:type="dxa"/>
            <w:shd w:val="clear" w:color="auto" w:fill="auto"/>
            <w:vAlign w:val="bottom"/>
          </w:tcPr>
          <w:p w:rsidR="00482126" w:rsidRPr="001B0BC7" w:rsidRDefault="00482126" w:rsidP="00281EA7">
            <w:pPr>
              <w:spacing w:line="165" w:lineRule="exact"/>
              <w:ind w:left="140"/>
              <w:rPr>
                <w:rFonts w:ascii="Wingdings" w:eastAsia="Wingdings" w:hAnsi="Wingdings"/>
                <w:b/>
                <w:sz w:val="19"/>
                <w:szCs w:val="19"/>
              </w:rPr>
            </w:pPr>
            <w:r w:rsidRPr="001B0BC7">
              <w:rPr>
                <w:rFonts w:ascii="Wingdings" w:eastAsia="Wingdings" w:hAnsi="Wingdings"/>
                <w:b/>
                <w:sz w:val="19"/>
                <w:szCs w:val="19"/>
              </w:rPr>
              <w:t></w:t>
            </w:r>
          </w:p>
        </w:tc>
        <w:tc>
          <w:tcPr>
            <w:tcW w:w="798" w:type="dxa"/>
            <w:shd w:val="clear" w:color="auto" w:fill="auto"/>
            <w:vAlign w:val="bottom"/>
          </w:tcPr>
          <w:p w:rsidR="00482126" w:rsidRPr="001B0BC7" w:rsidRDefault="00482126" w:rsidP="00281EA7">
            <w:pPr>
              <w:spacing w:line="165" w:lineRule="exact"/>
              <w:ind w:left="400"/>
              <w:rPr>
                <w:rFonts w:ascii="Wingdings" w:eastAsia="Wingdings" w:hAnsi="Wingdings"/>
                <w:b/>
                <w:sz w:val="19"/>
                <w:szCs w:val="19"/>
              </w:rPr>
            </w:pPr>
            <w:r w:rsidRPr="001B0BC7">
              <w:rPr>
                <w:rFonts w:ascii="Wingdings" w:eastAsia="Wingdings" w:hAnsi="Wingdings"/>
                <w:b/>
                <w:sz w:val="19"/>
                <w:szCs w:val="19"/>
              </w:rPr>
              <w:t></w:t>
            </w:r>
          </w:p>
        </w:tc>
        <w:tc>
          <w:tcPr>
            <w:tcW w:w="850" w:type="dxa"/>
            <w:shd w:val="clear" w:color="auto" w:fill="auto"/>
            <w:vAlign w:val="bottom"/>
          </w:tcPr>
          <w:p w:rsidR="00482126" w:rsidRPr="001B0BC7" w:rsidRDefault="00482126" w:rsidP="00281EA7">
            <w:pPr>
              <w:spacing w:line="165" w:lineRule="exact"/>
              <w:ind w:left="320"/>
              <w:rPr>
                <w:rFonts w:ascii="Wingdings" w:eastAsia="Wingdings" w:hAnsi="Wingdings"/>
                <w:b/>
                <w:sz w:val="19"/>
                <w:szCs w:val="19"/>
              </w:rPr>
            </w:pPr>
            <w:r w:rsidRPr="001B0BC7">
              <w:rPr>
                <w:rFonts w:ascii="Wingdings" w:eastAsia="Wingdings" w:hAnsi="Wingdings"/>
                <w:b/>
                <w:sz w:val="19"/>
                <w:szCs w:val="19"/>
              </w:rPr>
              <w:t></w:t>
            </w:r>
          </w:p>
        </w:tc>
      </w:tr>
      <w:tr w:rsidR="00E22E9F" w:rsidRPr="00482126" w:rsidTr="00B26BAB">
        <w:trPr>
          <w:trHeight w:val="124"/>
        </w:trPr>
        <w:tc>
          <w:tcPr>
            <w:tcW w:w="7797" w:type="dxa"/>
            <w:shd w:val="clear" w:color="auto" w:fill="auto"/>
            <w:vAlign w:val="bottom"/>
          </w:tcPr>
          <w:p w:rsidR="00E22E9F" w:rsidRDefault="00E22E9F" w:rsidP="00E22E9F">
            <w:pPr>
              <w:pStyle w:val="Default"/>
              <w:jc w:val="both"/>
              <w:rPr>
                <w:sz w:val="22"/>
                <w:szCs w:val="22"/>
              </w:rPr>
            </w:pPr>
            <w:r>
              <w:rPr>
                <w:sz w:val="22"/>
                <w:szCs w:val="22"/>
              </w:rPr>
              <w:t>18.Copia documentului de identitate al reprezentantului legal al beneficiarului</w:t>
            </w:r>
          </w:p>
        </w:tc>
        <w:tc>
          <w:tcPr>
            <w:tcW w:w="425" w:type="dxa"/>
            <w:shd w:val="clear" w:color="auto" w:fill="auto"/>
            <w:vAlign w:val="bottom"/>
          </w:tcPr>
          <w:p w:rsidR="00E22E9F" w:rsidRPr="001B0BC7" w:rsidRDefault="00E22E9F" w:rsidP="00281EA7">
            <w:pPr>
              <w:spacing w:line="165" w:lineRule="exact"/>
              <w:ind w:left="160"/>
              <w:rPr>
                <w:rFonts w:ascii="Wingdings" w:eastAsia="Wingdings" w:hAnsi="Wingdings"/>
                <w:b/>
                <w:sz w:val="19"/>
                <w:szCs w:val="19"/>
              </w:rPr>
            </w:pPr>
            <w:r w:rsidRPr="001B0BC7">
              <w:rPr>
                <w:rFonts w:ascii="Wingdings" w:eastAsia="Wingdings" w:hAnsi="Wingdings"/>
                <w:b/>
                <w:sz w:val="19"/>
                <w:szCs w:val="19"/>
              </w:rPr>
              <w:t></w:t>
            </w:r>
          </w:p>
        </w:tc>
        <w:tc>
          <w:tcPr>
            <w:tcW w:w="478" w:type="dxa"/>
            <w:shd w:val="clear" w:color="auto" w:fill="auto"/>
            <w:vAlign w:val="bottom"/>
          </w:tcPr>
          <w:p w:rsidR="00E22E9F" w:rsidRPr="001B0BC7" w:rsidRDefault="00E22E9F" w:rsidP="00281EA7">
            <w:pPr>
              <w:spacing w:line="165" w:lineRule="exact"/>
              <w:ind w:left="140"/>
              <w:rPr>
                <w:rFonts w:ascii="Wingdings" w:eastAsia="Wingdings" w:hAnsi="Wingdings"/>
                <w:b/>
                <w:sz w:val="19"/>
                <w:szCs w:val="19"/>
              </w:rPr>
            </w:pPr>
            <w:r w:rsidRPr="001B0BC7">
              <w:rPr>
                <w:rFonts w:ascii="Wingdings" w:eastAsia="Wingdings" w:hAnsi="Wingdings"/>
                <w:b/>
                <w:sz w:val="19"/>
                <w:szCs w:val="19"/>
              </w:rPr>
              <w:t></w:t>
            </w:r>
          </w:p>
        </w:tc>
        <w:tc>
          <w:tcPr>
            <w:tcW w:w="798" w:type="dxa"/>
            <w:shd w:val="clear" w:color="auto" w:fill="auto"/>
            <w:vAlign w:val="bottom"/>
          </w:tcPr>
          <w:p w:rsidR="00E22E9F" w:rsidRPr="001B0BC7" w:rsidRDefault="00E22E9F" w:rsidP="00281EA7">
            <w:pPr>
              <w:spacing w:line="165" w:lineRule="exact"/>
              <w:ind w:left="400"/>
              <w:rPr>
                <w:rFonts w:ascii="Wingdings" w:eastAsia="Wingdings" w:hAnsi="Wingdings"/>
                <w:b/>
                <w:sz w:val="19"/>
                <w:szCs w:val="19"/>
              </w:rPr>
            </w:pPr>
            <w:r w:rsidRPr="001B0BC7">
              <w:rPr>
                <w:rFonts w:ascii="Wingdings" w:eastAsia="Wingdings" w:hAnsi="Wingdings"/>
                <w:b/>
                <w:sz w:val="19"/>
                <w:szCs w:val="19"/>
              </w:rPr>
              <w:t></w:t>
            </w:r>
          </w:p>
        </w:tc>
        <w:tc>
          <w:tcPr>
            <w:tcW w:w="850" w:type="dxa"/>
            <w:shd w:val="clear" w:color="auto" w:fill="auto"/>
            <w:vAlign w:val="bottom"/>
          </w:tcPr>
          <w:p w:rsidR="00E22E9F" w:rsidRPr="001B0BC7" w:rsidRDefault="00E22E9F" w:rsidP="00281EA7">
            <w:pPr>
              <w:spacing w:line="165" w:lineRule="exact"/>
              <w:ind w:left="320"/>
              <w:rPr>
                <w:rFonts w:ascii="Wingdings" w:eastAsia="Wingdings" w:hAnsi="Wingdings"/>
                <w:b/>
                <w:sz w:val="19"/>
                <w:szCs w:val="19"/>
              </w:rPr>
            </w:pPr>
            <w:r w:rsidRPr="001B0BC7">
              <w:rPr>
                <w:rFonts w:ascii="Wingdings" w:eastAsia="Wingdings" w:hAnsi="Wingdings"/>
                <w:b/>
                <w:sz w:val="19"/>
                <w:szCs w:val="19"/>
              </w:rPr>
              <w:t></w:t>
            </w:r>
          </w:p>
        </w:tc>
      </w:tr>
      <w:tr w:rsidR="00E22E9F" w:rsidRPr="00482126" w:rsidTr="00B26BAB">
        <w:trPr>
          <w:trHeight w:val="124"/>
        </w:trPr>
        <w:tc>
          <w:tcPr>
            <w:tcW w:w="7797" w:type="dxa"/>
            <w:shd w:val="clear" w:color="auto" w:fill="auto"/>
            <w:vAlign w:val="bottom"/>
          </w:tcPr>
          <w:p w:rsidR="00E22E9F" w:rsidRPr="00E92129" w:rsidRDefault="00E22E9F" w:rsidP="00E22E9F">
            <w:pPr>
              <w:spacing w:line="199" w:lineRule="exact"/>
              <w:ind w:left="18" w:right="-20"/>
              <w:jc w:val="both"/>
              <w:rPr>
                <w:rFonts w:ascii="Trebuchet MS" w:hAnsi="Trebuchet MS"/>
                <w:color w:val="000000"/>
                <w:sz w:val="22"/>
                <w:szCs w:val="22"/>
              </w:rPr>
            </w:pPr>
            <w:r w:rsidRPr="00E92129">
              <w:rPr>
                <w:rFonts w:ascii="Trebuchet MS" w:hAnsi="Trebuchet MS"/>
                <w:color w:val="000000"/>
                <w:sz w:val="22"/>
                <w:szCs w:val="22"/>
              </w:rPr>
              <w:t>19.</w:t>
            </w:r>
            <w:r w:rsidRPr="00E92129">
              <w:rPr>
                <w:rFonts w:ascii="Trebuchet MS" w:eastAsia="Arial" w:hAnsi="Trebuchet MS"/>
                <w:color w:val="000000"/>
                <w:sz w:val="22"/>
                <w:szCs w:val="22"/>
              </w:rPr>
              <w:t>Dovada achitării integrale a datoriei f</w:t>
            </w:r>
            <w:r w:rsidRPr="00E92129">
              <w:rPr>
                <w:rFonts w:ascii="Trebuchet MS" w:eastAsia="Arial" w:hAnsi="Trebuchet MS"/>
                <w:color w:val="000000"/>
                <w:spacing w:val="1"/>
                <w:sz w:val="22"/>
                <w:szCs w:val="22"/>
              </w:rPr>
              <w:t>a</w:t>
            </w:r>
            <w:r w:rsidRPr="00E92129">
              <w:rPr>
                <w:rFonts w:ascii="Trebuchet MS" w:eastAsia="Arial" w:hAnsi="Trebuchet MS"/>
                <w:color w:val="000000"/>
                <w:sz w:val="22"/>
                <w:szCs w:val="22"/>
              </w:rPr>
              <w:t>ță de AFIR, inclusiv dobânzile și majorările de întârziere, dacă este cazul</w:t>
            </w:r>
          </w:p>
        </w:tc>
        <w:tc>
          <w:tcPr>
            <w:tcW w:w="425" w:type="dxa"/>
            <w:shd w:val="clear" w:color="auto" w:fill="auto"/>
            <w:vAlign w:val="bottom"/>
          </w:tcPr>
          <w:p w:rsidR="00E22E9F" w:rsidRPr="001B0BC7" w:rsidRDefault="00E22E9F" w:rsidP="00281EA7">
            <w:pPr>
              <w:spacing w:line="165" w:lineRule="exact"/>
              <w:ind w:left="160"/>
              <w:rPr>
                <w:rFonts w:ascii="Wingdings" w:eastAsia="Wingdings" w:hAnsi="Wingdings"/>
                <w:b/>
                <w:sz w:val="19"/>
                <w:szCs w:val="19"/>
              </w:rPr>
            </w:pPr>
            <w:r w:rsidRPr="001B0BC7">
              <w:rPr>
                <w:rFonts w:ascii="Wingdings" w:eastAsia="Wingdings" w:hAnsi="Wingdings"/>
                <w:b/>
                <w:sz w:val="19"/>
                <w:szCs w:val="19"/>
              </w:rPr>
              <w:t></w:t>
            </w:r>
          </w:p>
        </w:tc>
        <w:tc>
          <w:tcPr>
            <w:tcW w:w="478" w:type="dxa"/>
            <w:shd w:val="clear" w:color="auto" w:fill="auto"/>
            <w:vAlign w:val="bottom"/>
          </w:tcPr>
          <w:p w:rsidR="00E22E9F" w:rsidRPr="001B0BC7" w:rsidRDefault="00E22E9F" w:rsidP="00281EA7">
            <w:pPr>
              <w:spacing w:line="165" w:lineRule="exact"/>
              <w:ind w:left="140"/>
              <w:rPr>
                <w:rFonts w:ascii="Wingdings" w:eastAsia="Wingdings" w:hAnsi="Wingdings"/>
                <w:b/>
                <w:sz w:val="19"/>
                <w:szCs w:val="19"/>
              </w:rPr>
            </w:pPr>
            <w:r w:rsidRPr="001B0BC7">
              <w:rPr>
                <w:rFonts w:ascii="Wingdings" w:eastAsia="Wingdings" w:hAnsi="Wingdings"/>
                <w:b/>
                <w:sz w:val="19"/>
                <w:szCs w:val="19"/>
              </w:rPr>
              <w:t></w:t>
            </w:r>
          </w:p>
        </w:tc>
        <w:tc>
          <w:tcPr>
            <w:tcW w:w="798" w:type="dxa"/>
            <w:shd w:val="clear" w:color="auto" w:fill="auto"/>
            <w:vAlign w:val="bottom"/>
          </w:tcPr>
          <w:p w:rsidR="00E22E9F" w:rsidRPr="001B0BC7" w:rsidRDefault="00E22E9F" w:rsidP="00281EA7">
            <w:pPr>
              <w:spacing w:line="165" w:lineRule="exact"/>
              <w:ind w:left="400"/>
              <w:rPr>
                <w:rFonts w:ascii="Wingdings" w:eastAsia="Wingdings" w:hAnsi="Wingdings"/>
                <w:b/>
                <w:sz w:val="19"/>
                <w:szCs w:val="19"/>
              </w:rPr>
            </w:pPr>
            <w:r w:rsidRPr="001B0BC7">
              <w:rPr>
                <w:rFonts w:ascii="Wingdings" w:eastAsia="Wingdings" w:hAnsi="Wingdings"/>
                <w:b/>
                <w:sz w:val="19"/>
                <w:szCs w:val="19"/>
              </w:rPr>
              <w:t></w:t>
            </w:r>
          </w:p>
        </w:tc>
        <w:tc>
          <w:tcPr>
            <w:tcW w:w="850" w:type="dxa"/>
            <w:shd w:val="clear" w:color="auto" w:fill="auto"/>
            <w:vAlign w:val="bottom"/>
          </w:tcPr>
          <w:p w:rsidR="00E22E9F" w:rsidRPr="001B0BC7" w:rsidRDefault="00E22E9F" w:rsidP="00281EA7">
            <w:pPr>
              <w:spacing w:line="165" w:lineRule="exact"/>
              <w:ind w:left="320"/>
              <w:rPr>
                <w:rFonts w:ascii="Wingdings" w:eastAsia="Wingdings" w:hAnsi="Wingdings"/>
                <w:b/>
                <w:sz w:val="19"/>
                <w:szCs w:val="19"/>
              </w:rPr>
            </w:pPr>
            <w:r w:rsidRPr="001B0BC7">
              <w:rPr>
                <w:rFonts w:ascii="Wingdings" w:eastAsia="Wingdings" w:hAnsi="Wingdings"/>
                <w:b/>
                <w:sz w:val="19"/>
                <w:szCs w:val="19"/>
              </w:rPr>
              <w:t></w:t>
            </w:r>
          </w:p>
        </w:tc>
      </w:tr>
      <w:tr w:rsidR="00482126" w:rsidRPr="00482126" w:rsidTr="00B26BAB">
        <w:trPr>
          <w:trHeight w:val="124"/>
        </w:trPr>
        <w:tc>
          <w:tcPr>
            <w:tcW w:w="7797" w:type="dxa"/>
            <w:shd w:val="clear" w:color="auto" w:fill="auto"/>
            <w:vAlign w:val="bottom"/>
          </w:tcPr>
          <w:p w:rsidR="00482126" w:rsidRPr="00C30055" w:rsidRDefault="00E22E9F" w:rsidP="00482126">
            <w:pPr>
              <w:pStyle w:val="Default"/>
              <w:jc w:val="both"/>
              <w:rPr>
                <w:sz w:val="22"/>
                <w:szCs w:val="22"/>
              </w:rPr>
            </w:pPr>
            <w:r>
              <w:rPr>
                <w:sz w:val="22"/>
                <w:szCs w:val="22"/>
              </w:rPr>
              <w:t>20.Alte documente justificative (Se vor specifica după caz); se va depune cel puțin d</w:t>
            </w:r>
            <w:r w:rsidRPr="00A91327">
              <w:rPr>
                <w:sz w:val="22"/>
                <w:szCs w:val="22"/>
              </w:rPr>
              <w:t>eclaraţie  prin  care  beneficiarul  se  angajează  să  raporteze  către  GAL  toate  plăţile  autorizate  şi  rambursate  în  cadrul  proiectului  selectat</w:t>
            </w:r>
            <w:r>
              <w:rPr>
                <w:sz w:val="22"/>
                <w:szCs w:val="22"/>
              </w:rPr>
              <w:t>.</w:t>
            </w:r>
            <w:r w:rsidR="001B0BC7">
              <w:rPr>
                <w:sz w:val="22"/>
                <w:szCs w:val="22"/>
              </w:rPr>
              <w:t>Se va depune și declarație privind prelucrarea datelor cu caracter personal.</w:t>
            </w:r>
          </w:p>
        </w:tc>
        <w:tc>
          <w:tcPr>
            <w:tcW w:w="425" w:type="dxa"/>
            <w:shd w:val="clear" w:color="auto" w:fill="auto"/>
            <w:vAlign w:val="bottom"/>
          </w:tcPr>
          <w:p w:rsidR="00482126" w:rsidRPr="001B0BC7" w:rsidRDefault="00482126" w:rsidP="00281EA7">
            <w:pPr>
              <w:spacing w:line="165" w:lineRule="exact"/>
              <w:ind w:left="160"/>
              <w:rPr>
                <w:rFonts w:ascii="Wingdings" w:eastAsia="Wingdings" w:hAnsi="Wingdings"/>
                <w:b/>
                <w:sz w:val="19"/>
                <w:szCs w:val="19"/>
              </w:rPr>
            </w:pPr>
            <w:r w:rsidRPr="001B0BC7">
              <w:rPr>
                <w:rFonts w:ascii="Wingdings" w:eastAsia="Wingdings" w:hAnsi="Wingdings"/>
                <w:b/>
                <w:sz w:val="19"/>
                <w:szCs w:val="19"/>
              </w:rPr>
              <w:t></w:t>
            </w:r>
          </w:p>
        </w:tc>
        <w:tc>
          <w:tcPr>
            <w:tcW w:w="478" w:type="dxa"/>
            <w:shd w:val="clear" w:color="auto" w:fill="auto"/>
            <w:vAlign w:val="bottom"/>
          </w:tcPr>
          <w:p w:rsidR="00482126" w:rsidRPr="001B0BC7" w:rsidRDefault="00482126" w:rsidP="00281EA7">
            <w:pPr>
              <w:spacing w:line="165" w:lineRule="exact"/>
              <w:ind w:left="140"/>
              <w:rPr>
                <w:rFonts w:ascii="Wingdings" w:eastAsia="Wingdings" w:hAnsi="Wingdings"/>
                <w:b/>
                <w:sz w:val="19"/>
                <w:szCs w:val="19"/>
              </w:rPr>
            </w:pPr>
            <w:r w:rsidRPr="001B0BC7">
              <w:rPr>
                <w:rFonts w:ascii="Wingdings" w:eastAsia="Wingdings" w:hAnsi="Wingdings"/>
                <w:b/>
                <w:sz w:val="19"/>
                <w:szCs w:val="19"/>
              </w:rPr>
              <w:t></w:t>
            </w:r>
          </w:p>
        </w:tc>
        <w:tc>
          <w:tcPr>
            <w:tcW w:w="798" w:type="dxa"/>
            <w:shd w:val="clear" w:color="auto" w:fill="auto"/>
            <w:vAlign w:val="bottom"/>
          </w:tcPr>
          <w:p w:rsidR="00482126" w:rsidRPr="001B0BC7" w:rsidRDefault="00482126" w:rsidP="00281EA7">
            <w:pPr>
              <w:spacing w:line="165" w:lineRule="exact"/>
              <w:ind w:left="400"/>
              <w:rPr>
                <w:rFonts w:ascii="Wingdings" w:eastAsia="Wingdings" w:hAnsi="Wingdings"/>
                <w:b/>
                <w:sz w:val="19"/>
                <w:szCs w:val="19"/>
              </w:rPr>
            </w:pPr>
            <w:r w:rsidRPr="001B0BC7">
              <w:rPr>
                <w:rFonts w:ascii="Wingdings" w:eastAsia="Wingdings" w:hAnsi="Wingdings"/>
                <w:b/>
                <w:sz w:val="19"/>
                <w:szCs w:val="19"/>
              </w:rPr>
              <w:t></w:t>
            </w:r>
          </w:p>
        </w:tc>
        <w:tc>
          <w:tcPr>
            <w:tcW w:w="850" w:type="dxa"/>
            <w:shd w:val="clear" w:color="auto" w:fill="auto"/>
            <w:vAlign w:val="bottom"/>
          </w:tcPr>
          <w:p w:rsidR="00482126" w:rsidRPr="001B0BC7" w:rsidRDefault="00482126" w:rsidP="00281EA7">
            <w:pPr>
              <w:spacing w:line="165" w:lineRule="exact"/>
              <w:ind w:left="320"/>
              <w:rPr>
                <w:rFonts w:ascii="Wingdings" w:eastAsia="Wingdings" w:hAnsi="Wingdings"/>
                <w:b/>
                <w:sz w:val="19"/>
                <w:szCs w:val="19"/>
              </w:rPr>
            </w:pPr>
            <w:r w:rsidRPr="001B0BC7">
              <w:rPr>
                <w:rFonts w:ascii="Wingdings" w:eastAsia="Wingdings" w:hAnsi="Wingdings"/>
                <w:b/>
                <w:sz w:val="19"/>
                <w:szCs w:val="19"/>
              </w:rPr>
              <w:t></w:t>
            </w:r>
          </w:p>
        </w:tc>
      </w:tr>
    </w:tbl>
    <w:p w:rsidR="00341DF4" w:rsidRPr="00C068D9" w:rsidRDefault="00341DF4">
      <w:pPr>
        <w:spacing w:line="0" w:lineRule="atLeast"/>
        <w:rPr>
          <w:rFonts w:ascii="Times New Roman" w:eastAsia="Times New Roman" w:hAnsi="Times New Roman"/>
          <w:sz w:val="24"/>
        </w:rPr>
      </w:pPr>
    </w:p>
    <w:p w:rsidR="00F51765" w:rsidRPr="00F51765" w:rsidRDefault="00F51765" w:rsidP="00F51765">
      <w:pPr>
        <w:ind w:hanging="12"/>
        <w:jc w:val="both"/>
        <w:rPr>
          <w:rFonts w:ascii="Times New Roman" w:eastAsia="Times New Roman" w:hAnsi="Times New Roman" w:cs="Times New Roman"/>
          <w:b/>
          <w:sz w:val="24"/>
          <w:szCs w:val="22"/>
          <w:u w:val="single"/>
          <w:lang w:eastAsia="en-US" w:bidi="en-US"/>
        </w:rPr>
      </w:pPr>
      <w:r w:rsidRPr="00F51765">
        <w:rPr>
          <w:rFonts w:ascii="Times New Roman" w:eastAsia="Times New Roman" w:hAnsi="Times New Roman" w:cs="Times New Roman"/>
          <w:b/>
          <w:sz w:val="24"/>
          <w:szCs w:val="22"/>
          <w:u w:val="single"/>
          <w:lang w:eastAsia="en-US" w:bidi="en-US"/>
        </w:rPr>
        <w:t>Metodologia de verificare pentru conformitatea proiectului este următoarea:</w:t>
      </w:r>
    </w:p>
    <w:p w:rsidR="00F51765" w:rsidRPr="00F51765" w:rsidRDefault="00F51765" w:rsidP="00F51765">
      <w:pPr>
        <w:ind w:hanging="12"/>
        <w:jc w:val="both"/>
        <w:rPr>
          <w:rFonts w:ascii="Times New Roman" w:eastAsia="Times New Roman" w:hAnsi="Times New Roman" w:cs="Times New Roman"/>
          <w:sz w:val="24"/>
          <w:szCs w:val="22"/>
          <w:lang w:eastAsia="en-US" w:bidi="en-US"/>
        </w:rPr>
      </w:pPr>
    </w:p>
    <w:p w:rsidR="00F51765" w:rsidRPr="00F51765" w:rsidRDefault="00F51765" w:rsidP="00F51765">
      <w:pPr>
        <w:spacing w:after="200" w:line="239" w:lineRule="auto"/>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Vor verifica 2 evaluatori ai GAL Țara Năsăudului aspectele ce țin de conformitate prezentate în fișa de evaluare generală a M4/6B</w:t>
      </w:r>
    </w:p>
    <w:p w:rsidR="00F51765" w:rsidRPr="00F51765" w:rsidRDefault="00F51765" w:rsidP="00F51765">
      <w:pPr>
        <w:rPr>
          <w:rFonts w:ascii="Times New Roman" w:eastAsia="Trebuchet MS" w:hAnsi="Times New Roman" w:cs="Times New Roman"/>
          <w:lang w:eastAsia="en-US"/>
        </w:rPr>
      </w:pPr>
      <w:r w:rsidRPr="00F51765">
        <w:rPr>
          <w:rFonts w:ascii="Times New Roman" w:eastAsia="Trebuchet MS" w:hAnsi="Times New Roman" w:cs="Times New Roman"/>
          <w:b/>
          <w:lang w:eastAsia="en-US"/>
        </w:rPr>
        <w:t xml:space="preserve">1. </w:t>
      </w:r>
      <w:r w:rsidRPr="00F51765">
        <w:rPr>
          <w:rFonts w:ascii="Times New Roman" w:eastAsia="Trebuchet MS" w:hAnsi="Times New Roman" w:cs="Times New Roman"/>
          <w:lang w:eastAsia="en-US"/>
        </w:rPr>
        <w:t>Solicitantul a utilizat ultima variantă de pe site-ul GAL a Cererii de Finanţare?</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Dacă cererea de finanțare corespunde cu ultima variantă de pe site-ul GAL se bifează DA, dacă nu corespunde se bifează ,,NU,, și proiectul va fi considerat neconform.</w:t>
      </w:r>
    </w:p>
    <w:p w:rsidR="00F51765" w:rsidRPr="00F51765" w:rsidRDefault="00F51765" w:rsidP="00F51765">
      <w:pPr>
        <w:jc w:val="both"/>
        <w:rPr>
          <w:rFonts w:ascii="Times New Roman" w:eastAsia="Trebuchet MS" w:hAnsi="Times New Roman" w:cs="Times New Roman"/>
          <w:b/>
          <w:lang w:eastAsia="en-US"/>
        </w:rPr>
      </w:pP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b/>
          <w:lang w:eastAsia="en-US"/>
        </w:rPr>
        <w:t xml:space="preserve">2. </w:t>
      </w:r>
      <w:r w:rsidRPr="00F51765">
        <w:rPr>
          <w:rFonts w:ascii="Times New Roman" w:eastAsia="Trebuchet MS" w:hAnsi="Times New Roman" w:cs="Times New Roman"/>
          <w:lang w:eastAsia="en-US"/>
        </w:rPr>
        <w:t>Dosarul Cererii de Finanţare este legat, iar documentele pe care le conţine sunt numerotate de către solicitant?</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 xml:space="preserve">Dacă cererea de finanțare este legată, iar documentele pe care le conţine sunt numerotate de către solicitant  se bifează DA; dacă nu corespunde se bifează ,,NU,, și proiectul va fi considerat neconform. </w:t>
      </w:r>
    </w:p>
    <w:p w:rsidR="00F51765" w:rsidRPr="00F51765" w:rsidRDefault="00F51765" w:rsidP="00F51765">
      <w:pPr>
        <w:rPr>
          <w:rFonts w:ascii="Times New Roman" w:eastAsia="Trebuchet MS" w:hAnsi="Times New Roman" w:cs="Times New Roman"/>
          <w:b/>
          <w:lang w:eastAsia="en-US"/>
        </w:rPr>
      </w:pP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b/>
          <w:lang w:eastAsia="en-US"/>
        </w:rPr>
        <w:t>3.</w:t>
      </w:r>
      <w:r w:rsidRPr="00F51765">
        <w:rPr>
          <w:rFonts w:ascii="Times New Roman" w:eastAsia="Trebuchet MS" w:hAnsi="Times New Roman" w:cs="Times New Roman"/>
          <w:lang w:eastAsia="en-US"/>
        </w:rPr>
        <w:t xml:space="preserve"> Copia scanată a documentelor ataşate Cererii de finanţare este prezentată alături de  cererea de finanţare scanată ?</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 xml:space="preserve">Se verifică dacă toate documentele sunt scanate inclusiv partea desenată. Dacă copia scanată a documentelor ataşate Cererii de finanţare este prezentată alături de  cererea de finanţare scanată se bifează DA, dacă nu corespunde se bifează ,,NU,, și proiectul va fi considerat neconform. </w:t>
      </w:r>
    </w:p>
    <w:p w:rsidR="00F51765" w:rsidRPr="00F51765" w:rsidRDefault="00F51765" w:rsidP="00F51765">
      <w:pPr>
        <w:rPr>
          <w:rFonts w:ascii="Times New Roman" w:eastAsia="Trebuchet MS" w:hAnsi="Times New Roman" w:cs="Times New Roman"/>
          <w:b/>
          <w:lang w:eastAsia="en-US"/>
        </w:rPr>
      </w:pPr>
    </w:p>
    <w:p w:rsidR="00F51765" w:rsidRPr="00F51765" w:rsidRDefault="00F51765" w:rsidP="00F51765">
      <w:pPr>
        <w:tabs>
          <w:tab w:val="left" w:pos="720"/>
        </w:tabs>
        <w:jc w:val="both"/>
        <w:rPr>
          <w:rFonts w:ascii="Times New Roman" w:eastAsia="Trebuchet MS" w:hAnsi="Times New Roman" w:cs="Times New Roman"/>
          <w:b/>
          <w:lang w:eastAsia="en-US"/>
        </w:rPr>
      </w:pPr>
      <w:r w:rsidRPr="00F51765">
        <w:rPr>
          <w:rFonts w:ascii="Times New Roman" w:eastAsia="Trebuchet MS" w:hAnsi="Times New Roman" w:cs="Times New Roman"/>
          <w:b/>
          <w:lang w:eastAsia="en-US"/>
        </w:rPr>
        <w:t>4.</w:t>
      </w:r>
      <w:r w:rsidRPr="00F51765">
        <w:rPr>
          <w:rFonts w:ascii="Times New Roman" w:eastAsia="Trebuchet MS" w:hAnsi="Times New Roman" w:cs="Times New Roman"/>
          <w:lang w:eastAsia="en-US"/>
        </w:rPr>
        <w:t xml:space="preserve"> Dosarul original al cererii de finanţare corespunde cu copia pe suport hârtie şi cea electronică?</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Wingdings" w:hAnsi="Times New Roman" w:cs="Times New Roman"/>
          <w:lang w:eastAsia="en-US"/>
        </w:rPr>
        <w:t xml:space="preserve">Se  verifică dacă toate cele dosare: original pe suport de hârtie, copie pe suport de hârtie și cel electronic corespund; dacă sunt aceleași documente prezentate în cele 3 dosare </w:t>
      </w:r>
      <w:r w:rsidRPr="00F51765">
        <w:rPr>
          <w:rFonts w:ascii="Times New Roman" w:eastAsia="Trebuchet MS" w:hAnsi="Times New Roman" w:cs="Times New Roman"/>
          <w:lang w:eastAsia="en-US"/>
        </w:rPr>
        <w:t xml:space="preserve">se bifează DA, dacă nu corespunde se bifează ,,NU,, și proiectul va fi considerat neconform. </w:t>
      </w:r>
    </w:p>
    <w:p w:rsidR="00F51765" w:rsidRPr="00F51765" w:rsidRDefault="00F51765" w:rsidP="00F51765">
      <w:pPr>
        <w:rPr>
          <w:rFonts w:ascii="Times New Roman" w:eastAsia="Wingdings" w:hAnsi="Times New Roman" w:cs="Times New Roman"/>
          <w:lang w:eastAsia="en-US"/>
        </w:rPr>
      </w:pPr>
    </w:p>
    <w:p w:rsidR="00F51765" w:rsidRPr="00F51765" w:rsidRDefault="00F51765" w:rsidP="00F51765">
      <w:pPr>
        <w:rPr>
          <w:rFonts w:ascii="Times New Roman" w:eastAsia="Trebuchet MS" w:hAnsi="Times New Roman" w:cs="Times New Roman"/>
          <w:lang w:eastAsia="en-US"/>
        </w:rPr>
      </w:pPr>
      <w:r w:rsidRPr="00F51765">
        <w:rPr>
          <w:rFonts w:ascii="Times New Roman" w:eastAsia="Trebuchet MS" w:hAnsi="Times New Roman" w:cs="Times New Roman"/>
          <w:b/>
          <w:lang w:eastAsia="en-US"/>
        </w:rPr>
        <w:t xml:space="preserve">5. </w:t>
      </w:r>
      <w:r w:rsidRPr="00F51765">
        <w:rPr>
          <w:rFonts w:ascii="Times New Roman" w:eastAsia="Trebuchet MS" w:hAnsi="Times New Roman" w:cs="Times New Roman"/>
          <w:lang w:eastAsia="en-US"/>
        </w:rPr>
        <w:t>Cererea de Finanţare este completată, semnată şi ştampilată de solicitant?</w:t>
      </w:r>
    </w:p>
    <w:p w:rsidR="00F51765" w:rsidRPr="00F51765" w:rsidRDefault="00F51765" w:rsidP="00F51765">
      <w:pPr>
        <w:jc w:val="both"/>
        <w:rPr>
          <w:rFonts w:ascii="Times New Roman" w:eastAsia="Times New Roman" w:hAnsi="Times New Roman" w:cs="Times New Roman"/>
          <w:lang w:eastAsia="en-US"/>
        </w:rPr>
      </w:pPr>
      <w:r w:rsidRPr="00F51765">
        <w:rPr>
          <w:rFonts w:ascii="Times New Roman" w:eastAsia="Trebuchet MS" w:hAnsi="Times New Roman" w:cs="Times New Roman"/>
          <w:lang w:eastAsia="en-US"/>
        </w:rPr>
        <w:t xml:space="preserve">Semnătura și ștampila se verifică atât în cererea de finanțare unde se impune cât și pe fiecare pagină în colțul din dreapta sus. Dacă corespunde se bifează DA, dacă nu corespunde se bifează ,,NU,, și proiectul va fi considerat neconform. </w:t>
      </w:r>
    </w:p>
    <w:p w:rsidR="00F51765" w:rsidRPr="00F51765" w:rsidRDefault="00F51765" w:rsidP="00F51765">
      <w:pPr>
        <w:tabs>
          <w:tab w:val="left" w:pos="720"/>
        </w:tabs>
        <w:jc w:val="both"/>
        <w:rPr>
          <w:rFonts w:ascii="Times New Roman" w:eastAsia="Trebuchet MS" w:hAnsi="Times New Roman" w:cs="Times New Roman"/>
          <w:b/>
          <w:lang w:eastAsia="en-US"/>
        </w:rPr>
      </w:pPr>
    </w:p>
    <w:p w:rsidR="00F51765" w:rsidRPr="00F51765" w:rsidRDefault="00F51765" w:rsidP="00F51765">
      <w:pPr>
        <w:tabs>
          <w:tab w:val="left" w:pos="720"/>
        </w:tabs>
        <w:jc w:val="both"/>
        <w:rPr>
          <w:rFonts w:ascii="Times New Roman" w:eastAsia="Trebuchet MS" w:hAnsi="Times New Roman" w:cs="Times New Roman"/>
          <w:b/>
          <w:lang w:eastAsia="en-US"/>
        </w:rPr>
      </w:pPr>
      <w:r w:rsidRPr="00F51765">
        <w:rPr>
          <w:rFonts w:ascii="Times New Roman" w:eastAsia="Trebuchet MS" w:hAnsi="Times New Roman" w:cs="Times New Roman"/>
          <w:b/>
          <w:lang w:eastAsia="en-US"/>
        </w:rPr>
        <w:t>6.</w:t>
      </w:r>
      <w:r w:rsidRPr="00F51765">
        <w:rPr>
          <w:rFonts w:ascii="Times New Roman" w:eastAsia="Trebuchet MS" w:hAnsi="Times New Roman" w:cs="Times New Roman"/>
          <w:lang w:eastAsia="en-US"/>
        </w:rPr>
        <w:t xml:space="preserve"> Solicitantul a completat lista documentelor anexe obligatorii şi cele impuse de tipul măsurii?</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 xml:space="preserve">Se verifică dacă sunt bifate căsuțele din cererea de finanțare. Dacă sunt bifate, se bifează DA, dacă nu corespund se bifează ,,NU,, și proiectul va fi considerat neconform. </w:t>
      </w:r>
    </w:p>
    <w:p w:rsidR="00F51765" w:rsidRPr="00F51765" w:rsidRDefault="00F51765" w:rsidP="00F51765">
      <w:pPr>
        <w:rPr>
          <w:rFonts w:ascii="Times New Roman" w:eastAsia="Times New Roman" w:hAnsi="Times New Roman" w:cs="Times New Roman"/>
          <w:lang w:eastAsia="en-US"/>
        </w:rPr>
      </w:pPr>
    </w:p>
    <w:p w:rsidR="00F51765" w:rsidRPr="00F51765" w:rsidRDefault="00F51765" w:rsidP="00F51765">
      <w:pPr>
        <w:tabs>
          <w:tab w:val="left" w:pos="720"/>
        </w:tabs>
        <w:jc w:val="both"/>
        <w:rPr>
          <w:rFonts w:ascii="Times New Roman" w:eastAsia="Trebuchet MS" w:hAnsi="Times New Roman" w:cs="Times New Roman"/>
          <w:b/>
          <w:lang w:eastAsia="en-US"/>
        </w:rPr>
      </w:pPr>
      <w:r w:rsidRPr="00F51765">
        <w:rPr>
          <w:rFonts w:ascii="Times New Roman" w:eastAsia="Trebuchet MS" w:hAnsi="Times New Roman" w:cs="Times New Roman"/>
          <w:b/>
          <w:lang w:eastAsia="en-US"/>
        </w:rPr>
        <w:t>7.</w:t>
      </w:r>
      <w:r w:rsidRPr="00F51765">
        <w:rPr>
          <w:rFonts w:ascii="Times New Roman" w:eastAsia="Trebuchet MS" w:hAnsi="Times New Roman" w:cs="Times New Roman"/>
          <w:lang w:eastAsia="en-US"/>
        </w:rPr>
        <w:t>Solicitantul a bifat punctele corespunzătoare proiectului, din Declaraţia pe propria răspundere a solicitantului ?</w:t>
      </w:r>
    </w:p>
    <w:p w:rsidR="00F51765" w:rsidRPr="00F51765" w:rsidRDefault="00F51765" w:rsidP="00F51765">
      <w:pPr>
        <w:jc w:val="both"/>
        <w:rPr>
          <w:rFonts w:ascii="Times New Roman" w:eastAsia="Trebuchet MS" w:hAnsi="Times New Roman" w:cs="Times New Roman"/>
          <w:lang w:eastAsia="en-US"/>
        </w:rPr>
      </w:pPr>
      <w:r w:rsidRPr="00F51765">
        <w:rPr>
          <w:rFonts w:ascii="Times New Roman" w:eastAsia="Trebuchet MS" w:hAnsi="Times New Roman" w:cs="Times New Roman"/>
          <w:lang w:eastAsia="en-US"/>
        </w:rPr>
        <w:t xml:space="preserve">Se verifică dacă sunt bifate punctele corespunzătoare proiectului din cererea de finanțare – declarația pe propria răspundere. Dacă sunt bifate, se bifează DA, dacă nu corespund se bifează ,,NU,, și proiectul va fi considerat neconform. </w:t>
      </w:r>
    </w:p>
    <w:p w:rsidR="00F51765" w:rsidRPr="00F51765" w:rsidRDefault="00F51765" w:rsidP="00281EA7">
      <w:pPr>
        <w:jc w:val="center"/>
        <w:rPr>
          <w:rFonts w:ascii="Times New Roman" w:eastAsia="Wingdings" w:hAnsi="Times New Roman" w:cs="Times New Roman"/>
          <w:b/>
          <w:vertAlign w:val="superscript"/>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5103"/>
      </w:tblGrid>
      <w:tr w:rsidR="00F51765" w:rsidRPr="00E92129" w:rsidTr="000E4876">
        <w:trPr>
          <w:trHeight w:val="265"/>
        </w:trPr>
        <w:tc>
          <w:tcPr>
            <w:tcW w:w="5211" w:type="dxa"/>
            <w:shd w:val="clear" w:color="auto" w:fill="auto"/>
          </w:tcPr>
          <w:p w:rsidR="00F51765" w:rsidRPr="0018632C" w:rsidRDefault="00F51765" w:rsidP="00E92129">
            <w:pPr>
              <w:spacing w:after="200" w:line="276" w:lineRule="auto"/>
              <w:jc w:val="center"/>
              <w:rPr>
                <w:rFonts w:ascii="Times New Roman" w:eastAsia="Wingdings" w:hAnsi="Times New Roman" w:cs="Times New Roman"/>
                <w:b/>
                <w:vertAlign w:val="superscript"/>
                <w:lang w:eastAsia="en-US"/>
              </w:rPr>
            </w:pPr>
            <w:r w:rsidRPr="0018632C">
              <w:rPr>
                <w:rFonts w:ascii="Times New Roman" w:eastAsia="Wingdings" w:hAnsi="Times New Roman" w:cs="Times New Roman"/>
                <w:b/>
                <w:vertAlign w:val="superscript"/>
                <w:lang w:eastAsia="en-US"/>
              </w:rPr>
              <w:lastRenderedPageBreak/>
              <w:t>DOCUMENT</w:t>
            </w:r>
          </w:p>
        </w:tc>
        <w:tc>
          <w:tcPr>
            <w:tcW w:w="5103" w:type="dxa"/>
            <w:shd w:val="clear" w:color="auto" w:fill="auto"/>
          </w:tcPr>
          <w:p w:rsidR="00F51765" w:rsidRPr="0018632C" w:rsidRDefault="00F51765" w:rsidP="00E92129">
            <w:pPr>
              <w:spacing w:after="200" w:line="276" w:lineRule="auto"/>
              <w:jc w:val="center"/>
              <w:rPr>
                <w:rFonts w:ascii="Times New Roman" w:eastAsia="Wingdings" w:hAnsi="Times New Roman" w:cs="Times New Roman"/>
                <w:b/>
                <w:vertAlign w:val="superscript"/>
                <w:lang w:eastAsia="en-US"/>
              </w:rPr>
            </w:pPr>
            <w:r w:rsidRPr="0018632C">
              <w:rPr>
                <w:rFonts w:ascii="Times New Roman" w:eastAsia="Wingdings" w:hAnsi="Times New Roman" w:cs="Times New Roman"/>
                <w:b/>
                <w:vertAlign w:val="superscript"/>
                <w:lang w:eastAsia="en-US"/>
              </w:rPr>
              <w:t>SE VERIFICĂ</w:t>
            </w:r>
          </w:p>
        </w:tc>
      </w:tr>
      <w:tr w:rsidR="00F51765" w:rsidRPr="00E92129" w:rsidTr="00E92129">
        <w:trPr>
          <w:trHeight w:val="58"/>
        </w:trPr>
        <w:tc>
          <w:tcPr>
            <w:tcW w:w="5211" w:type="dxa"/>
            <w:shd w:val="clear" w:color="auto" w:fill="auto"/>
          </w:tcPr>
          <w:p w:rsidR="00F51765" w:rsidRPr="0018632C" w:rsidRDefault="00F51765" w:rsidP="00E92129">
            <w:pPr>
              <w:spacing w:after="200" w:line="233" w:lineRule="exac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1. 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F51765" w:rsidRPr="0018632C" w:rsidRDefault="00F51765" w:rsidP="00E92129">
            <w:pPr>
              <w:spacing w:after="200" w:line="233" w:lineRule="exact"/>
              <w:jc w:val="both"/>
              <w:rPr>
                <w:rFonts w:ascii="Times New Roman" w:eastAsia="Wingdings" w:hAnsi="Times New Roman" w:cs="Times New Roman"/>
                <w:b/>
                <w:vertAlign w:val="superscript"/>
                <w:lang w:eastAsia="en-US"/>
              </w:rPr>
            </w:pPr>
            <w:r w:rsidRPr="0018632C">
              <w:rPr>
                <w:rFonts w:ascii="Times New Roman" w:eastAsia="Trebuchet MS" w:hAnsi="Times New Roman" w:cs="Times New Roman"/>
                <w:lang w:eastAsia="en-US"/>
              </w:rPr>
              <w:t>1.1. Memoriu justificativ pentru proiectele care nu se referă la investiții cu construcții montaj</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documentelor în funcție de specificul proiectului: SF, DALI sau MJ. Documentația va fi întocmită conform HG 907/2016.</w:t>
            </w:r>
          </w:p>
          <w:p w:rsidR="00F51765" w:rsidRPr="0018632C" w:rsidRDefault="00F51765" w:rsidP="00E92129">
            <w:pPr>
              <w:spacing w:after="200" w:line="276" w:lineRule="auto"/>
              <w:jc w:val="both"/>
              <w:rPr>
                <w:rFonts w:ascii="Times New Roman" w:eastAsia="Wingdings" w:hAnsi="Times New Roman" w:cs="Times New Roman"/>
                <w:lang w:eastAsia="en-US"/>
              </w:rPr>
            </w:pPr>
          </w:p>
        </w:tc>
      </w:tr>
      <w:tr w:rsidR="00F51765" w:rsidRPr="00E92129" w:rsidTr="00E92129">
        <w:trPr>
          <w:trHeight w:val="58"/>
        </w:trPr>
        <w:tc>
          <w:tcPr>
            <w:tcW w:w="5211" w:type="dxa"/>
            <w:shd w:val="clear" w:color="auto" w:fill="auto"/>
          </w:tcPr>
          <w:p w:rsidR="00F51765" w:rsidRPr="0018632C" w:rsidRDefault="00F51765" w:rsidP="00E92129">
            <w:pPr>
              <w:spacing w:after="200" w:line="237" w:lineRule="exact"/>
              <w:jc w:val="both"/>
              <w:rPr>
                <w:rFonts w:ascii="Times New Roman" w:eastAsia="Wingdings" w:hAnsi="Times New Roman" w:cs="Times New Roman"/>
                <w:b/>
                <w:vertAlign w:val="superscript"/>
                <w:lang w:eastAsia="en-US"/>
              </w:rPr>
            </w:pPr>
            <w:r w:rsidRPr="0018632C">
              <w:rPr>
                <w:rFonts w:ascii="Times New Roman" w:eastAsia="Trebuchet MS" w:hAnsi="Times New Roman" w:cs="Times New Roman"/>
                <w:lang w:eastAsia="en-US"/>
              </w:rPr>
              <w:t>2. Certificat de Urbanism, completat și eliberat conform reglementărilor legale în vigoare și aflate în termenul de valabilitate la data depunerii cererii de finanțare.</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temeiurile legale, denumirea investiției valabilitatea acestuia la data depunerii proiectului și conformitatea cu originalul.</w:t>
            </w:r>
          </w:p>
        </w:tc>
      </w:tr>
      <w:tr w:rsidR="00F51765" w:rsidRPr="00E92129" w:rsidTr="00E92129">
        <w:trPr>
          <w:trHeight w:val="1435"/>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 xml:space="preserve">3.1.Inventarul bunurilor ce aparţin domeniului public al comunei/comunelor, întocmit conform legislaţiei în vigoare privind proprietatea publică şi regimul juridic al acesteia, atestat prin Hotărâre a Guvernului şi publicat în Monitorul Oficial al României. </w:t>
            </w:r>
          </w:p>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 xml:space="preserve">Şi </w:t>
            </w:r>
          </w:p>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 xml:space="preserve">Hotărârea Consiliului Local privind aprobarea modificărilor şi / sau completărilor la inventar în sensul includerii în domeniul public sau detalierii poziției globale existente cu respectarea prevederilor Art. 115 alin (7) din Legea nr. 215/ 2001, republicată, cu modificările şi completările ulterioare, a administraţiei publice locale, adică să fi fost supusă controlului de legalitate al Prefectului, în condiţiile legii. </w:t>
            </w:r>
          </w:p>
          <w:p w:rsidR="00F51765" w:rsidRPr="0018632C" w:rsidRDefault="00F51765" w:rsidP="00E92129">
            <w:pPr>
              <w:spacing w:after="200" w:line="273" w:lineRule="exac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și</w:t>
            </w:r>
          </w:p>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3.2 Pentru ONG-uri/Unități de cult</w:t>
            </w:r>
          </w:p>
          <w:p w:rsidR="00F51765" w:rsidRPr="0018632C" w:rsidRDefault="00F51765" w:rsidP="00E92129">
            <w:pPr>
              <w:autoSpaceDE w:val="0"/>
              <w:autoSpaceDN w:val="0"/>
              <w:adjustRightInd w:val="0"/>
              <w:spacing w:after="200" w:line="276" w:lineRule="auto"/>
              <w:jc w:val="both"/>
              <w:rPr>
                <w:rFonts w:ascii="Times New Roman" w:eastAsia="Trebuchet MS" w:hAnsi="Times New Roman" w:cs="Times New Roman"/>
                <w:color w:val="000000"/>
                <w:lang w:eastAsia="en-US"/>
              </w:rPr>
            </w:pPr>
            <w:r w:rsidRPr="0018632C">
              <w:rPr>
                <w:rFonts w:ascii="Times New Roman" w:hAnsi="Times New Roman" w:cs="Times New Roman"/>
                <w:color w:val="000000"/>
                <w:lang w:eastAsia="en-US"/>
              </w:rPr>
              <w:t xml:space="preserve">Documente doveditoare privind dreptul de proprietate /administrare pe o perioadă de 10 ani, asupra bunurilor imobile la care/unde se vor efectua lucrări, conform cererii de finanţare; </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dacă terenul după caz construcția asupra căreia se intervine sunt înscrise în domeniul public al UAT atestat prin hotărâre de guvern. Dacă sau făcut modificări asupra acestuia sau completări se prezintă hotărârea de consiliu local vizată spre legalitate de instituția prefectului. Nu este suficientă dovada că s-a depus la instituția prefectului în vederea avizării. Se verifică conformitatea acestor documente cu originalul.</w:t>
            </w:r>
          </w:p>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Trebuchet MS" w:hAnsi="Times New Roman" w:cs="Times New Roman"/>
                <w:lang w:eastAsia="en-US"/>
              </w:rPr>
              <w:t>Se verifică documente doveditoare prezentate  de către ONG-uri/Unități de cult privind dreptul de proprietate /administrare pe o perioadă de 10 ani, asupra bunurilor imobile la care/unde se vor efectua lucrări, conform cererii de finanţare și conformitatea acestora cu originalul. Cei 10 ani încep de la data depunerii proiectului spre finanțare și se referă la administrare. Extrasul CF se ia în considerare dacă este actualizat.</w:t>
            </w:r>
          </w:p>
        </w:tc>
      </w:tr>
      <w:tr w:rsidR="00F51765" w:rsidRPr="00E92129" w:rsidTr="00E92129">
        <w:trPr>
          <w:trHeight w:val="58"/>
        </w:trPr>
        <w:tc>
          <w:tcPr>
            <w:tcW w:w="5211" w:type="dxa"/>
            <w:shd w:val="clear" w:color="auto" w:fill="auto"/>
          </w:tcPr>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bCs/>
                <w:lang w:eastAsia="en-US"/>
              </w:rPr>
              <w:t xml:space="preserve">4 </w:t>
            </w:r>
            <w:r w:rsidRPr="0018632C">
              <w:rPr>
                <w:rFonts w:ascii="Times New Roman" w:hAnsi="Times New Roman" w:cs="Times New Roman"/>
                <w:lang w:eastAsia="en-US"/>
              </w:rPr>
              <w:t>Declarația pe propria răspundere că va obține și depune documentaţia de la ANPM, înainte de semnarea contractului de finanțare.</w:t>
            </w:r>
          </w:p>
          <w:p w:rsidR="00F51765" w:rsidRPr="0018632C" w:rsidRDefault="00F51765" w:rsidP="00E92129">
            <w:pPr>
              <w:autoSpaceDE w:val="0"/>
              <w:autoSpaceDN w:val="0"/>
              <w:adjustRightInd w:val="0"/>
              <w:spacing w:after="200" w:line="276" w:lineRule="auto"/>
              <w:rPr>
                <w:rFonts w:ascii="Times New Roman" w:hAnsi="Times New Roman" w:cs="Times New Roman"/>
                <w:bCs/>
                <w:lang w:eastAsia="en-US"/>
              </w:rPr>
            </w:pPr>
            <w:r w:rsidRPr="0018632C">
              <w:rPr>
                <w:rFonts w:ascii="Times New Roman" w:hAnsi="Times New Roman" w:cs="Times New Roman"/>
                <w:bCs/>
                <w:lang w:eastAsia="en-US"/>
              </w:rPr>
              <w:t>si</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bCs/>
                <w:lang w:eastAsia="en-US"/>
              </w:rPr>
              <w:t xml:space="preserve">4.1 </w:t>
            </w:r>
            <w:r w:rsidRPr="0018632C">
              <w:rPr>
                <w:rFonts w:ascii="Times New Roman" w:hAnsi="Times New Roman" w:cs="Times New Roman"/>
                <w:lang w:eastAsia="en-US"/>
              </w:rPr>
              <w:t>Clasarea notificării</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lang w:eastAsia="en-US"/>
              </w:rPr>
              <w:t>sau</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bCs/>
                <w:lang w:eastAsia="en-US"/>
              </w:rPr>
              <w:t xml:space="preserve">4.2 </w:t>
            </w:r>
            <w:r w:rsidRPr="0018632C">
              <w:rPr>
                <w:rFonts w:ascii="Times New Roman" w:hAnsi="Times New Roman" w:cs="Times New Roman"/>
                <w:lang w:eastAsia="en-US"/>
              </w:rPr>
              <w:t>Decizia etapei de încadrare, ca document final (prin care se precizează că proiectul nu se supune evaluării impactului asupra mediului şi nici evaluării adecvate)</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lang w:eastAsia="en-US"/>
              </w:rPr>
              <w:t>sau</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bCs/>
                <w:lang w:eastAsia="en-US"/>
              </w:rPr>
              <w:t xml:space="preserve">4.3 </w:t>
            </w:r>
            <w:r w:rsidRPr="0018632C">
              <w:rPr>
                <w:rFonts w:ascii="Times New Roman" w:hAnsi="Times New Roman" w:cs="Times New Roman"/>
                <w:lang w:eastAsia="en-US"/>
              </w:rPr>
              <w:t>Acord de mediu în cazul în care se impune evaluarea impactului preconizat asupra mediului</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lang w:eastAsia="en-US"/>
              </w:rPr>
              <w:lastRenderedPageBreak/>
              <w:t>sau</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bCs/>
                <w:lang w:eastAsia="en-US"/>
              </w:rPr>
              <w:t xml:space="preserve">4.4 </w:t>
            </w:r>
            <w:r w:rsidRPr="0018632C">
              <w:rPr>
                <w:rFonts w:ascii="Times New Roman" w:hAnsi="Times New Roman" w:cs="Times New Roman"/>
                <w:lang w:eastAsia="en-US"/>
              </w:rPr>
              <w:t>Acord de mediu în cazul evaluării impactului asupra mediului și de evaluare adecvată (dacă este cazul).</w:t>
            </w:r>
          </w:p>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bCs/>
                <w:color w:val="000000"/>
                <w:lang w:eastAsia="en-US"/>
              </w:rPr>
              <w:t xml:space="preserve">4.5 </w:t>
            </w:r>
            <w:r w:rsidRPr="0018632C">
              <w:rPr>
                <w:rFonts w:ascii="Times New Roman" w:hAnsi="Times New Roman" w:cs="Times New Roman"/>
                <w:color w:val="000000"/>
                <w:lang w:eastAsia="en-US"/>
              </w:rPr>
              <w:t>Aviz Natura 2000 pentru proiectele care impun doar evaluare adecvată.</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lastRenderedPageBreak/>
              <w:t>Se verifică existența documentului depus</w:t>
            </w:r>
            <w:r w:rsidR="00CF14A5" w:rsidRPr="0018632C">
              <w:rPr>
                <w:rFonts w:ascii="Times New Roman" w:eastAsia="Wingdings" w:hAnsi="Times New Roman" w:cs="Times New Roman"/>
                <w:lang w:eastAsia="en-US"/>
              </w:rPr>
              <w:t xml:space="preserve"> la pct.4</w:t>
            </w:r>
            <w:r w:rsidRPr="0018632C">
              <w:rPr>
                <w:rFonts w:ascii="Times New Roman" w:eastAsia="Wingdings" w:hAnsi="Times New Roman" w:cs="Times New Roman"/>
                <w:lang w:eastAsia="en-US"/>
              </w:rPr>
              <w:t xml:space="preserve"> și conformitatea lui cu originalul. Lipsa </w:t>
            </w:r>
            <w:r w:rsidR="00CF14A5" w:rsidRPr="0018632C">
              <w:rPr>
                <w:rFonts w:ascii="Times New Roman" w:eastAsia="Wingdings" w:hAnsi="Times New Roman" w:cs="Times New Roman"/>
                <w:lang w:eastAsia="en-US"/>
              </w:rPr>
              <w:t>documentelor de la 4.1 la 4.5 nu</w:t>
            </w:r>
            <w:r w:rsidRPr="0018632C">
              <w:rPr>
                <w:rFonts w:ascii="Times New Roman" w:eastAsia="Wingdings" w:hAnsi="Times New Roman" w:cs="Times New Roman"/>
                <w:lang w:eastAsia="en-US"/>
              </w:rPr>
              <w:t xml:space="preserve"> va fi considerată motiv de neconformitate</w:t>
            </w:r>
            <w:r w:rsidR="00CF14A5" w:rsidRPr="0018632C">
              <w:rPr>
                <w:rFonts w:ascii="Times New Roman" w:eastAsia="Wingdings" w:hAnsi="Times New Roman" w:cs="Times New Roman"/>
                <w:lang w:eastAsia="en-US"/>
              </w:rPr>
              <w:t xml:space="preserve"> dacă nu se vor depune</w:t>
            </w:r>
            <w:r w:rsidRPr="0018632C">
              <w:rPr>
                <w:rFonts w:ascii="Times New Roman" w:eastAsia="Wingdings" w:hAnsi="Times New Roman" w:cs="Times New Roman"/>
                <w:lang w:eastAsia="en-US"/>
              </w:rPr>
              <w:t>.</w:t>
            </w:r>
            <w:r w:rsidR="00CF14A5" w:rsidRPr="0018632C">
              <w:rPr>
                <w:rFonts w:ascii="Times New Roman" w:eastAsia="Wingdings" w:hAnsi="Times New Roman" w:cs="Times New Roman"/>
                <w:lang w:eastAsia="en-US"/>
              </w:rPr>
              <w:t xml:space="preserve"> </w:t>
            </w:r>
            <w:r w:rsidRPr="0018632C">
              <w:rPr>
                <w:rFonts w:ascii="Times New Roman" w:eastAsia="Wingdings" w:hAnsi="Times New Roman" w:cs="Times New Roman"/>
                <w:lang w:eastAsia="en-US"/>
              </w:rPr>
              <w:t>Se po</w:t>
            </w:r>
            <w:r w:rsidR="00CF14A5" w:rsidRPr="0018632C">
              <w:rPr>
                <w:rFonts w:ascii="Times New Roman" w:eastAsia="Wingdings" w:hAnsi="Times New Roman" w:cs="Times New Roman"/>
                <w:lang w:eastAsia="en-US"/>
              </w:rPr>
              <w:t>t</w:t>
            </w:r>
            <w:r w:rsidRPr="0018632C">
              <w:rPr>
                <w:rFonts w:ascii="Times New Roman" w:eastAsia="Wingdings" w:hAnsi="Times New Roman" w:cs="Times New Roman"/>
                <w:lang w:eastAsia="en-US"/>
              </w:rPr>
              <w:t xml:space="preserve"> depune la contractare.</w:t>
            </w:r>
            <w:r w:rsidR="00CF14A5" w:rsidRPr="0018632C">
              <w:rPr>
                <w:rFonts w:ascii="Times New Roman" w:eastAsia="Wingdings" w:hAnsi="Times New Roman" w:cs="Times New Roman"/>
                <w:lang w:eastAsia="en-US"/>
              </w:rPr>
              <w:t xml:space="preserve"> Dacă se va depune oricare dintre documentele de la pct.4.1. la pct.4.5 atunci nu se mai depune declarația de la pct.4</w:t>
            </w:r>
            <w:r w:rsidR="000310B6" w:rsidRPr="0018632C">
              <w:rPr>
                <w:rFonts w:ascii="Times New Roman" w:eastAsia="Wingdings" w:hAnsi="Times New Roman" w:cs="Times New Roman"/>
                <w:lang w:eastAsia="en-US"/>
              </w:rPr>
              <w:t>.</w:t>
            </w:r>
          </w:p>
        </w:tc>
      </w:tr>
      <w:tr w:rsidR="00F51765" w:rsidRPr="00E92129" w:rsidTr="00E92129">
        <w:trPr>
          <w:trHeight w:val="58"/>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5.1. Hotărârea Consiliului Local / Hotărârile Consiliului Local în cazul ADI</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lang w:eastAsia="en-US"/>
              </w:rPr>
              <w:t>• necesitatea şi oportunitatea investiţiei;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lucrările sunt prevăzute în bugetul/bugetele local/e pentru perioada de realizare a investiţiei;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angajamentul de a suporta cheltuielile de întreţinere şi / sau reparare a investiţiei pe o perioadă de minimum 5 ani de la data efectuării ultimei plăți;</w:t>
            </w:r>
          </w:p>
          <w:p w:rsidR="00F51765" w:rsidRPr="0018632C" w:rsidRDefault="00F51765" w:rsidP="00E92129">
            <w:pPr>
              <w:autoSpaceDE w:val="0"/>
              <w:autoSpaceDN w:val="0"/>
              <w:adjustRightInd w:val="0"/>
              <w:spacing w:after="200" w:line="276" w:lineRule="auto"/>
              <w:rPr>
                <w:rFonts w:ascii="Times New Roman" w:hAnsi="Times New Roman" w:cs="Times New Roman"/>
                <w:lang w:eastAsia="en-US"/>
              </w:rPr>
            </w:pPr>
            <w:r w:rsidRPr="0018632C">
              <w:rPr>
                <w:rFonts w:ascii="Times New Roman" w:hAnsi="Times New Roman" w:cs="Times New Roman"/>
                <w:lang w:eastAsia="en-US"/>
              </w:rPr>
              <w:t>• caracteristici tehnice (lungimi, arii, volume, capacităţi etc.)</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nominalizarea reprezentantului legal al comunei pentru relaţia cu AFIR în derularea proiectului</w:t>
            </w:r>
          </w:p>
          <w:p w:rsidR="00F51765" w:rsidRPr="0018632C" w:rsidRDefault="00F51765" w:rsidP="00E92129">
            <w:pPr>
              <w:tabs>
                <w:tab w:val="left" w:pos="0"/>
                <w:tab w:val="left" w:pos="1440"/>
              </w:tabs>
              <w:spacing w:after="200" w:line="276" w:lineRule="auto"/>
              <w:jc w:val="both"/>
              <w:rPr>
                <w:rFonts w:ascii="Times New Roman" w:eastAsia="Times New Roman" w:hAnsi="Times New Roman" w:cs="Times New Roman"/>
                <w:noProof/>
                <w:lang w:eastAsia="en-US"/>
              </w:rPr>
            </w:pPr>
            <w:r w:rsidRPr="0018632C">
              <w:rPr>
                <w:rFonts w:ascii="Times New Roman" w:eastAsia="Times New Roman" w:hAnsi="Times New Roman" w:cs="Times New Roman"/>
                <w:noProof/>
                <w:lang w:eastAsia="en-US"/>
              </w:rPr>
              <w:t>Sau 5.2.</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Hotărârea Adunării Generale pentru implementarea proiectului specific fiecărei categorii de solicitanți cu referire la însuşirea / aprobarea de către ONG, Unitate de cult a următoarelor (condiții obligatorii):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necesitatea şi oportunitatea investiţiei;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lucrările sunt prevăzute în bugetul solicitantului pentru perioada de realizare a investiţiei;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angajamentul de a suporta cheltuielile de întreţinere şi / sau reparare a investiţiei pe o perioadă de minimum 5 ani de la data efectuării ultimei plăți;(acest punct se referă la mentenanța investiției).</w:t>
            </w:r>
          </w:p>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caracteristici tehnice investiției / investițiilor propuse (lungimi, arii, volume, capacităţi etc.);</w:t>
            </w:r>
          </w:p>
          <w:p w:rsidR="00407F7F"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nominalizarea reprezentantului legal al solicitantului pentru relaţia cu AFIR în derularea proiectului</w:t>
            </w:r>
          </w:p>
          <w:p w:rsidR="00F51765" w:rsidRPr="0018632C" w:rsidRDefault="00407F7F"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w:t>
            </w:r>
            <w:r w:rsidRPr="0018632C">
              <w:rPr>
                <w:rFonts w:ascii="Times New Roman" w:hAnsi="Times New Roman" w:cs="Times New Roman"/>
              </w:rPr>
              <w:t xml:space="preserve"> </w:t>
            </w:r>
            <w:r w:rsidRPr="0018632C">
              <w:rPr>
                <w:rFonts w:ascii="Times New Roman" w:hAnsi="Times New Roman" w:cs="Times New Roman"/>
                <w:lang w:eastAsia="en-US"/>
              </w:rPr>
              <w:t>detalierea activităților sociale/culturale/desfășurate în ultimele 12 luni, anterioare depunerii cererii de finanțare – nu se aplică</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de implementare a proiectului și punctele obligatorii precum și conformitatea acestui document cu originalul. În cazul unei ADI această hotărâre trebuie prezentată de fiecare dintre membrii asociați.</w:t>
            </w:r>
          </w:p>
          <w:p w:rsidR="005D6A1A"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dacă documentul face referire și la potențialul economic al investiției.</w:t>
            </w:r>
          </w:p>
          <w:p w:rsidR="00F51765" w:rsidRPr="0018632C" w:rsidRDefault="00407F7F"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 xml:space="preserve"> Ultimul punct de 5.2. nu se </w:t>
            </w:r>
            <w:r w:rsidR="00C91316" w:rsidRPr="0018632C">
              <w:rPr>
                <w:rFonts w:ascii="Times New Roman" w:eastAsia="Wingdings" w:hAnsi="Times New Roman" w:cs="Times New Roman"/>
                <w:lang w:eastAsia="en-US"/>
              </w:rPr>
              <w:t>aplică</w:t>
            </w:r>
            <w:r w:rsidR="005D6A1A" w:rsidRPr="0018632C">
              <w:rPr>
                <w:rFonts w:ascii="Times New Roman" w:eastAsia="Wingdings" w:hAnsi="Times New Roman" w:cs="Times New Roman"/>
                <w:lang w:eastAsia="en-US"/>
              </w:rPr>
              <w:t>.</w:t>
            </w:r>
          </w:p>
          <w:p w:rsidR="00F51765" w:rsidRPr="0018632C" w:rsidRDefault="00F51765" w:rsidP="00E92129">
            <w:pPr>
              <w:spacing w:after="200" w:line="276" w:lineRule="auto"/>
              <w:jc w:val="both"/>
              <w:rPr>
                <w:rFonts w:ascii="Times New Roman" w:eastAsia="Wingdings" w:hAnsi="Times New Roman" w:cs="Times New Roman"/>
                <w:lang w:eastAsia="en-US"/>
              </w:rPr>
            </w:pP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46" w:lineRule="exact"/>
              <w:rPr>
                <w:rFonts w:ascii="Times New Roman" w:eastAsia="Trebuchet MS" w:hAnsi="Times New Roman" w:cs="Times New Roman"/>
                <w:lang w:eastAsia="en-US"/>
              </w:rPr>
            </w:pPr>
            <w:r w:rsidRPr="0018632C">
              <w:rPr>
                <w:rFonts w:ascii="Times New Roman" w:eastAsia="Trebuchet MS" w:hAnsi="Times New Roman" w:cs="Times New Roman"/>
                <w:lang w:eastAsia="en-US"/>
              </w:rPr>
              <w:t>6. 1. Certificatul de înregistrare fiscală</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rPr>
                <w:rFonts w:ascii="Times New Roman" w:eastAsia="Trebuchet MS" w:hAnsi="Times New Roman" w:cs="Times New Roman"/>
                <w:lang w:eastAsia="en-US"/>
              </w:rPr>
            </w:pPr>
            <w:r w:rsidRPr="0018632C">
              <w:rPr>
                <w:rFonts w:ascii="Times New Roman" w:eastAsia="Trebuchet MS" w:hAnsi="Times New Roman" w:cs="Times New Roman"/>
                <w:lang w:eastAsia="en-US"/>
              </w:rPr>
              <w:t>6.2.  Încheiere privind înscrierea în Registrul Asociațiilor și Fundațiilor, rămasă definitivă / Certificat de înregistrare în Registrul Asociațiilor și Fundațiilor</w:t>
            </w:r>
          </w:p>
          <w:p w:rsidR="00F51765" w:rsidRPr="0018632C" w:rsidRDefault="00F51765" w:rsidP="00E92129">
            <w:pPr>
              <w:spacing w:after="200" w:line="233" w:lineRule="exact"/>
              <w:rPr>
                <w:rFonts w:ascii="Times New Roman" w:eastAsia="Trebuchet MS" w:hAnsi="Times New Roman" w:cs="Times New Roman"/>
                <w:lang w:eastAsia="en-US"/>
              </w:rPr>
            </w:pPr>
            <w:r w:rsidRPr="0018632C">
              <w:rPr>
                <w:rFonts w:ascii="Times New Roman" w:eastAsia="Trebuchet MS" w:hAnsi="Times New Roman" w:cs="Times New Roman"/>
                <w:lang w:eastAsia="en-US"/>
              </w:rPr>
              <w:lastRenderedPageBreak/>
              <w:t>6.2.1.Actul de înființare și statutul ONG</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lastRenderedPageBreak/>
              <w:t>Se verifică existența documentelor precum și conformitatea acestora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7" w:lineRule="exac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 xml:space="preserve">7.  </w:t>
            </w:r>
            <w:r w:rsidRPr="0018632C">
              <w:rPr>
                <w:rFonts w:ascii="Times New Roman" w:hAnsi="Times New Roman" w:cs="Times New Roman"/>
                <w:lang w:eastAsia="en-US"/>
              </w:rPr>
              <w:t>Document de la bancă / trezorerie cu datele de identificare ale băncii /trezoreriei şi ale contului aferent proiectului FEADR (denumirea, adresa băncii /trezoreriei, codul IBAN al contului în care se derulează operaţiunile cu AFIR)</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jc w:val="both"/>
              <w:rPr>
                <w:rFonts w:ascii="Times New Roman" w:eastAsia="Trebuchet MS" w:hAnsi="Times New Roman" w:cs="Times New Roman"/>
                <w:lang w:eastAsia="en-US"/>
              </w:rPr>
            </w:pPr>
            <w:r w:rsidRPr="0018632C">
              <w:rPr>
                <w:rFonts w:ascii="Times New Roman" w:hAnsi="Times New Roman" w:cs="Times New Roman"/>
                <w:lang w:eastAsia="en-US"/>
              </w:rPr>
              <w:t>8. Certificate care să ateste lipsa datoriilor fiscale restante și graficul de reeșalonare a datoriilor către bugetul consolidat (daca este cazul) – se va depune la contractare</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va depune la contractare</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9. Certificat de cazier judiciar</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va depune la contractare</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 xml:space="preserve">10. </w:t>
            </w:r>
            <w:r w:rsidRPr="0018632C">
              <w:rPr>
                <w:rFonts w:ascii="Times New Roman" w:hAnsi="Times New Roman" w:cs="Times New Roman"/>
                <w:lang w:eastAsia="en-US"/>
              </w:rPr>
              <w:t>Raport asupra utilizării programelor de finanţare nerambursabilă întocmit de solicitant (pentru solicitanții care au mai beneficiat de finanțare nerambursabilă începând cu anul 2007, pentru aceleași tipuri de investiții</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dacă s-a completat cererea de finanțare în secțiunea specifică.</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rPr>
                <w:rFonts w:ascii="Times New Roman" w:eastAsia="Trebuchet MS" w:hAnsi="Times New Roman" w:cs="Times New Roman"/>
                <w:lang w:eastAsia="en-US"/>
              </w:rPr>
            </w:pPr>
            <w:r w:rsidRPr="0018632C">
              <w:rPr>
                <w:rFonts w:ascii="Times New Roman" w:eastAsia="Trebuchet MS" w:hAnsi="Times New Roman" w:cs="Times New Roman"/>
                <w:lang w:eastAsia="en-US"/>
              </w:rPr>
              <w:t>11.  Notificare privind conformitatea proiectului cu condiţiile de igienă şi sănătate publică</w:t>
            </w:r>
          </w:p>
          <w:p w:rsidR="00F51765" w:rsidRPr="0018632C" w:rsidRDefault="00F51765" w:rsidP="00E92129">
            <w:pPr>
              <w:spacing w:after="200" w:line="0" w:lineRule="atLeast"/>
              <w:ind w:left="440"/>
              <w:rPr>
                <w:rFonts w:ascii="Times New Roman" w:eastAsia="Trebuchet MS" w:hAnsi="Times New Roman" w:cs="Times New Roman"/>
                <w:lang w:eastAsia="en-US"/>
              </w:rPr>
            </w:pPr>
            <w:r w:rsidRPr="0018632C">
              <w:rPr>
                <w:rFonts w:ascii="Times New Roman" w:eastAsia="Trebuchet MS" w:hAnsi="Times New Roman" w:cs="Times New Roman"/>
                <w:lang w:eastAsia="en-US"/>
              </w:rPr>
              <w:t>sau</w:t>
            </w:r>
          </w:p>
          <w:p w:rsidR="00F51765" w:rsidRPr="0018632C" w:rsidRDefault="00F51765" w:rsidP="00E92129">
            <w:pPr>
              <w:spacing w:after="200" w:line="0" w:lineRule="atLeast"/>
              <w:jc w:val="both"/>
              <w:rPr>
                <w:rFonts w:ascii="Times New Roman" w:eastAsia="Trebuchet MS" w:hAnsi="Times New Roman" w:cs="Times New Roman"/>
                <w:lang w:eastAsia="en-US"/>
              </w:rPr>
            </w:pPr>
            <w:r w:rsidRPr="0018632C">
              <w:rPr>
                <w:rFonts w:ascii="Times New Roman" w:eastAsia="Trebuchet MS" w:hAnsi="Times New Roman" w:cs="Times New Roman"/>
                <w:lang w:eastAsia="en-US"/>
              </w:rPr>
              <w:t>Notificare că investiţia nu face obiectul evaluării condiţiilor de igienă şi sănătate publică, dacă este cazul.</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233" w:lineRule="exact"/>
              <w:jc w:val="both"/>
              <w:rPr>
                <w:rFonts w:ascii="Times New Roman" w:eastAsia="Trebuchet MS" w:hAnsi="Times New Roman" w:cs="Times New Roman"/>
                <w:lang w:eastAsia="en-US"/>
              </w:rPr>
            </w:pPr>
            <w:r w:rsidRPr="0018632C">
              <w:rPr>
                <w:rFonts w:ascii="Times New Roman" w:hAnsi="Times New Roman" w:cs="Times New Roman"/>
                <w:bCs/>
                <w:lang w:eastAsia="en-US"/>
              </w:rPr>
              <w:t>12.</w:t>
            </w:r>
            <w:r w:rsidRPr="0018632C">
              <w:rPr>
                <w:rFonts w:ascii="Times New Roman" w:hAnsi="Times New Roman" w:cs="Times New Roman"/>
                <w:b/>
                <w:bCs/>
                <w:lang w:eastAsia="en-US"/>
              </w:rPr>
              <w:t xml:space="preserve"> </w:t>
            </w:r>
            <w:r w:rsidRPr="0018632C">
              <w:rPr>
                <w:rFonts w:ascii="Times New Roman" w:hAnsi="Times New Roman" w:cs="Times New Roman"/>
                <w:lang w:eastAsia="en-US"/>
              </w:rPr>
              <w:t>Declarația pe propria răspundere din care să reiasă că după realizarea investiției din patrimoniul cultural de clasă B, aceasta va fi înscrisă într-o rețea de promovare turistică;</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documentelor precum și conformitatea acestora cu originalul numai dacă este cazul.</w:t>
            </w:r>
          </w:p>
        </w:tc>
      </w:tr>
      <w:tr w:rsidR="00F51765" w:rsidRPr="00E92129" w:rsidTr="00E92129">
        <w:trPr>
          <w:trHeight w:val="58"/>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13.Avizul emis de către Ministerul Culturii sau, după caz, de către serviciile publice deconcentrate ale Ministerului Culturii, respectiv Direcțiile Județene pentru Cultura pe raza cărora sunt amplasate obiectivele, conform Legii 422/2001 privind protejarea monumentelor istorice, republicata, cu modificările si completările ulterioare, care sa confirme faptul ca obiectivul propus spre finanțare face parte din patrimoniul cultural de interes local - grupa B si ca se poate interveni asupra lui (documentația este adecvata);</w:t>
            </w:r>
            <w:r w:rsidRPr="0018632C">
              <w:rPr>
                <w:rFonts w:ascii="Times New Roman" w:eastAsia="Times New Roman" w:hAnsi="Times New Roman" w:cs="Times New Roman"/>
                <w:noProof/>
                <w:color w:val="000000"/>
                <w:lang w:eastAsia="en-US"/>
              </w:rPr>
              <w:t xml:space="preserve"> în cazul obiectivelor culturale de interes local (care nu sunt incluse în categoriile A sau B), trebuie prezentat un aviz din partea Direcțiilor Județene de Cultură/Primărie</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 numai dacă este cazul.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0" w:lineRule="atLeast"/>
              <w:jc w:val="both"/>
              <w:rPr>
                <w:rFonts w:ascii="Times New Roman" w:eastAsia="Times New Roman" w:hAnsi="Times New Roman" w:cs="Times New Roman"/>
                <w:lang w:eastAsia="en-US"/>
              </w:rPr>
            </w:pPr>
            <w:r w:rsidRPr="0018632C">
              <w:rPr>
                <w:rFonts w:ascii="Times New Roman" w:eastAsia="Times New Roman" w:hAnsi="Times New Roman" w:cs="Times New Roman"/>
                <w:lang w:eastAsia="en-US"/>
              </w:rPr>
              <w:t>14.</w:t>
            </w:r>
            <w:r w:rsidRPr="0018632C">
              <w:rPr>
                <w:rFonts w:ascii="Times New Roman" w:hAnsi="Times New Roman" w:cs="Times New Roman"/>
                <w:lang w:eastAsia="en-US"/>
              </w:rPr>
              <w:t xml:space="preserve"> Dovada eliberata de Muzeul județean, prin care se certifica verificarea documentara si pe teren, daca este cazul, asupra unor intervenții antropice cu caracter arheologic in perimetrul aferent proiectului propus pentru finanțare nerambursabila (OG 43/2000, republicata, cu modificările si completările ulterioare)</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 numai dacă este cazul.</w:t>
            </w:r>
          </w:p>
        </w:tc>
      </w:tr>
      <w:tr w:rsidR="00F51765" w:rsidRPr="00E92129" w:rsidTr="00E92129">
        <w:trPr>
          <w:trHeight w:val="58"/>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lang w:eastAsia="en-US"/>
              </w:rPr>
            </w:pPr>
            <w:r w:rsidRPr="0018632C">
              <w:rPr>
                <w:rFonts w:ascii="Times New Roman" w:hAnsi="Times New Roman" w:cs="Times New Roman"/>
                <w:lang w:eastAsia="en-US"/>
              </w:rPr>
              <w:t xml:space="preserve">17.Proiectul tehnic, care va respecta prevederile din Hotărârea Guvernului nr. 907/2016 privind aprobarea conţinutului-cadru al documentaţiei tehnico-economice aferente investiţiilor publice, precum şi a structurii şi metodologiei de elaborare a devizului general pentru obiective de investiţii şi lucrări de intervenţii. </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va depune la contractare sau după contractare în funcție de cerințele AFIR de la data încheierii contractului de finanțare.</w:t>
            </w:r>
          </w:p>
        </w:tc>
      </w:tr>
      <w:tr w:rsidR="00F51765" w:rsidRPr="00E92129" w:rsidTr="00E92129">
        <w:trPr>
          <w:trHeight w:val="58"/>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18.Copia documentului de identitate al reprezentantului legal al beneficiarului</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spacing w:after="200" w:line="199" w:lineRule="exact"/>
              <w:ind w:left="18" w:right="-20"/>
              <w:jc w:val="both"/>
              <w:rPr>
                <w:rFonts w:ascii="Times New Roman" w:hAnsi="Times New Roman" w:cs="Times New Roman"/>
                <w:color w:val="000000"/>
                <w:lang w:eastAsia="en-US"/>
              </w:rPr>
            </w:pPr>
            <w:r w:rsidRPr="0018632C">
              <w:rPr>
                <w:rFonts w:ascii="Times New Roman" w:hAnsi="Times New Roman" w:cs="Times New Roman"/>
                <w:color w:val="000000"/>
                <w:lang w:eastAsia="en-US"/>
              </w:rPr>
              <w:lastRenderedPageBreak/>
              <w:t>19.</w:t>
            </w:r>
            <w:r w:rsidRPr="0018632C">
              <w:rPr>
                <w:rFonts w:ascii="Times New Roman" w:eastAsia="Arial" w:hAnsi="Times New Roman" w:cs="Times New Roman"/>
                <w:color w:val="000000"/>
                <w:lang w:eastAsia="en-US"/>
              </w:rPr>
              <w:t>Dovada achitării integrale a datoriei f</w:t>
            </w:r>
            <w:r w:rsidRPr="0018632C">
              <w:rPr>
                <w:rFonts w:ascii="Times New Roman" w:eastAsia="Arial" w:hAnsi="Times New Roman" w:cs="Times New Roman"/>
                <w:color w:val="000000"/>
                <w:spacing w:val="1"/>
                <w:lang w:eastAsia="en-US"/>
              </w:rPr>
              <w:t>a</w:t>
            </w:r>
            <w:r w:rsidRPr="0018632C">
              <w:rPr>
                <w:rFonts w:ascii="Times New Roman" w:eastAsia="Arial" w:hAnsi="Times New Roman" w:cs="Times New Roman"/>
                <w:color w:val="000000"/>
                <w:lang w:eastAsia="en-US"/>
              </w:rPr>
              <w:t>ță de AFIR, inclusiv dobânzile și majorările de întârziere, dacă este cazul</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tc>
      </w:tr>
      <w:tr w:rsidR="00F51765" w:rsidRPr="00E92129" w:rsidTr="00E92129">
        <w:trPr>
          <w:trHeight w:val="58"/>
        </w:trPr>
        <w:tc>
          <w:tcPr>
            <w:tcW w:w="5211" w:type="dxa"/>
            <w:shd w:val="clear" w:color="auto" w:fill="auto"/>
            <w:vAlign w:val="bottom"/>
          </w:tcPr>
          <w:p w:rsidR="00F51765" w:rsidRPr="0018632C" w:rsidRDefault="00F51765" w:rsidP="00E92129">
            <w:pPr>
              <w:autoSpaceDE w:val="0"/>
              <w:autoSpaceDN w:val="0"/>
              <w:adjustRightInd w:val="0"/>
              <w:spacing w:after="200" w:line="276" w:lineRule="auto"/>
              <w:jc w:val="both"/>
              <w:rPr>
                <w:rFonts w:ascii="Times New Roman" w:hAnsi="Times New Roman" w:cs="Times New Roman"/>
                <w:color w:val="000000"/>
                <w:lang w:eastAsia="en-US"/>
              </w:rPr>
            </w:pPr>
            <w:r w:rsidRPr="0018632C">
              <w:rPr>
                <w:rFonts w:ascii="Times New Roman" w:hAnsi="Times New Roman" w:cs="Times New Roman"/>
                <w:color w:val="000000"/>
                <w:lang w:eastAsia="en-US"/>
              </w:rPr>
              <w:t>20.Alte documente justificative (Se vor specifica după caz); se va depune cel puțin declaraţie  prin  care  beneficiarul  se  angajează  să  raporteze  către  GAL  toate  plăţile  autorizate  şi  rambursate  în  cadrul  proiectului  selectat. Se va depune declarație privind prelucrarea datelor cu caracter personal conform modelului atașat apelului de selecție.</w:t>
            </w:r>
          </w:p>
        </w:tc>
        <w:tc>
          <w:tcPr>
            <w:tcW w:w="5103" w:type="dxa"/>
            <w:shd w:val="clear" w:color="auto" w:fill="auto"/>
          </w:tcPr>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Se verifică existența documentului precum și conformitatea acestui document cu originalul.</w:t>
            </w:r>
          </w:p>
          <w:p w:rsidR="00F51765" w:rsidRPr="0018632C" w:rsidRDefault="00F51765" w:rsidP="00E92129">
            <w:pPr>
              <w:spacing w:after="200" w:line="276" w:lineRule="auto"/>
              <w:jc w:val="both"/>
              <w:rPr>
                <w:rFonts w:ascii="Times New Roman" w:eastAsia="Wingdings" w:hAnsi="Times New Roman" w:cs="Times New Roman"/>
                <w:lang w:eastAsia="en-US"/>
              </w:rPr>
            </w:pPr>
            <w:r w:rsidRPr="0018632C">
              <w:rPr>
                <w:rFonts w:ascii="Times New Roman" w:eastAsia="Wingdings" w:hAnsi="Times New Roman" w:cs="Times New Roman"/>
                <w:lang w:eastAsia="en-US"/>
              </w:rPr>
              <w:t>Alte documente care nu au legătură cu proiectul nu se vor lua în considerare.</w:t>
            </w:r>
          </w:p>
        </w:tc>
      </w:tr>
    </w:tbl>
    <w:p w:rsidR="00341DF4" w:rsidRDefault="00341DF4">
      <w:pPr>
        <w:spacing w:line="0" w:lineRule="atLeast"/>
        <w:rPr>
          <w:rFonts w:ascii="Times New Roman" w:eastAsia="Times New Roman" w:hAnsi="Times New Roman"/>
          <w:sz w:val="24"/>
        </w:rPr>
      </w:pPr>
    </w:p>
    <w:p w:rsidR="006D567D" w:rsidRDefault="006D567D">
      <w:pPr>
        <w:spacing w:line="0" w:lineRule="atLeast"/>
        <w:rPr>
          <w:rFonts w:ascii="Times New Roman" w:eastAsia="Times New Roman" w:hAnsi="Times New Roman"/>
          <w:sz w:val="24"/>
        </w:rPr>
      </w:pPr>
    </w:p>
    <w:p w:rsidR="003D0527" w:rsidRDefault="00725463">
      <w:pPr>
        <w:spacing w:line="305" w:lineRule="exact"/>
        <w:rPr>
          <w:rFonts w:ascii="Trebuchet MS" w:eastAsia="Times New Roman" w:hAnsi="Trebuchet MS"/>
          <w:b/>
          <w:sz w:val="24"/>
        </w:rPr>
      </w:pPr>
      <w:r w:rsidRPr="000C0C22">
        <w:rPr>
          <w:rFonts w:ascii="Trebuchet MS" w:eastAsia="Times New Roman" w:hAnsi="Trebuchet MS"/>
          <w:b/>
          <w:sz w:val="24"/>
        </w:rPr>
        <w:t xml:space="preserve">II. </w:t>
      </w:r>
      <w:r w:rsidR="00281EA7" w:rsidRPr="000C0C22">
        <w:rPr>
          <w:rFonts w:ascii="Trebuchet MS" w:eastAsia="Times New Roman" w:hAnsi="Trebuchet MS"/>
          <w:b/>
          <w:sz w:val="24"/>
        </w:rPr>
        <w:t>VERIFICAREA ELIGIBILITĂȚII</w:t>
      </w:r>
      <w:r w:rsidR="00D869D2" w:rsidRPr="000C0C22">
        <w:rPr>
          <w:rFonts w:ascii="Trebuchet MS" w:eastAsia="Times New Roman" w:hAnsi="Trebuchet MS"/>
          <w:b/>
          <w:sz w:val="24"/>
        </w:rPr>
        <w:t xml:space="preserve"> </w:t>
      </w:r>
      <w:r w:rsidR="000C0C22" w:rsidRPr="000C0C22">
        <w:rPr>
          <w:rFonts w:ascii="Trebuchet MS" w:eastAsia="Times New Roman" w:hAnsi="Trebuchet MS"/>
          <w:b/>
          <w:sz w:val="24"/>
        </w:rPr>
        <w:t>SOLICITANTULUI ȘI A CRITERIILOR DE ELIGIBILITATE</w:t>
      </w:r>
    </w:p>
    <w:tbl>
      <w:tblPr>
        <w:tblW w:w="1069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781"/>
        <w:gridCol w:w="478"/>
        <w:gridCol w:w="538"/>
        <w:gridCol w:w="898"/>
      </w:tblGrid>
      <w:tr w:rsidR="003A72C4" w:rsidRPr="00C068D9" w:rsidTr="0034471B">
        <w:trPr>
          <w:trHeight w:val="352"/>
        </w:trPr>
        <w:tc>
          <w:tcPr>
            <w:tcW w:w="8781" w:type="dxa"/>
            <w:tcBorders>
              <w:top w:val="single" w:sz="4" w:space="0" w:color="auto"/>
              <w:bottom w:val="single" w:sz="4" w:space="0" w:color="auto"/>
            </w:tcBorders>
            <w:shd w:val="clear" w:color="auto" w:fill="auto"/>
            <w:vAlign w:val="bottom"/>
          </w:tcPr>
          <w:p w:rsidR="003A72C4" w:rsidRPr="006D567D" w:rsidRDefault="003A72C4" w:rsidP="0034471B">
            <w:pPr>
              <w:pStyle w:val="Default"/>
              <w:jc w:val="both"/>
              <w:rPr>
                <w:rFonts w:ascii="Times New Roman" w:hAnsi="Times New Roman" w:cs="Times New Roman"/>
                <w:b/>
                <w:sz w:val="22"/>
                <w:szCs w:val="22"/>
              </w:rPr>
            </w:pPr>
            <w:r w:rsidRPr="006D567D">
              <w:rPr>
                <w:rFonts w:ascii="Times New Roman" w:hAnsi="Times New Roman" w:cs="Times New Roman"/>
                <w:b/>
                <w:szCs w:val="22"/>
              </w:rPr>
              <w:t xml:space="preserve">1. Criterii de eligibilitate pentru </w:t>
            </w:r>
            <w:r>
              <w:rPr>
                <w:rFonts w:ascii="Times New Roman" w:hAnsi="Times New Roman" w:cs="Times New Roman"/>
                <w:b/>
                <w:szCs w:val="22"/>
              </w:rPr>
              <w:t>solicitant</w:t>
            </w:r>
          </w:p>
        </w:tc>
        <w:tc>
          <w:tcPr>
            <w:tcW w:w="478" w:type="dxa"/>
            <w:tcBorders>
              <w:bottom w:val="single" w:sz="8" w:space="0" w:color="auto"/>
            </w:tcBorders>
            <w:shd w:val="clear" w:color="auto" w:fill="auto"/>
            <w:vAlign w:val="bottom"/>
          </w:tcPr>
          <w:p w:rsidR="003A72C4" w:rsidRPr="00430F46" w:rsidRDefault="003A72C4" w:rsidP="0034471B">
            <w:pPr>
              <w:spacing w:line="0" w:lineRule="atLeast"/>
              <w:jc w:val="center"/>
              <w:rPr>
                <w:rFonts w:ascii="Times New Roman" w:eastAsia="Times New Roman" w:hAnsi="Times New Roman"/>
              </w:rPr>
            </w:pPr>
            <w:r w:rsidRPr="00430F46">
              <w:rPr>
                <w:rFonts w:ascii="Times New Roman" w:eastAsia="Times New Roman" w:hAnsi="Times New Roman"/>
              </w:rPr>
              <w:t>DA</w:t>
            </w:r>
          </w:p>
        </w:tc>
        <w:tc>
          <w:tcPr>
            <w:tcW w:w="538" w:type="dxa"/>
            <w:tcBorders>
              <w:bottom w:val="single" w:sz="8" w:space="0" w:color="auto"/>
            </w:tcBorders>
            <w:shd w:val="clear" w:color="auto" w:fill="auto"/>
            <w:vAlign w:val="bottom"/>
          </w:tcPr>
          <w:p w:rsidR="003A72C4" w:rsidRPr="00430F46" w:rsidRDefault="003A72C4" w:rsidP="0034471B">
            <w:pPr>
              <w:spacing w:line="166" w:lineRule="exact"/>
              <w:jc w:val="center"/>
              <w:rPr>
                <w:rFonts w:ascii="Times New Roman" w:eastAsia="Wingdings" w:hAnsi="Times New Roman" w:cs="Times New Roman"/>
              </w:rPr>
            </w:pPr>
            <w:r w:rsidRPr="00430F46">
              <w:rPr>
                <w:rFonts w:ascii="Times New Roman" w:eastAsia="Wingdings" w:hAnsi="Times New Roman" w:cs="Times New Roman"/>
              </w:rPr>
              <w:t>NU</w:t>
            </w:r>
          </w:p>
        </w:tc>
        <w:tc>
          <w:tcPr>
            <w:tcW w:w="898" w:type="dxa"/>
            <w:tcBorders>
              <w:bottom w:val="single" w:sz="8" w:space="0" w:color="auto"/>
            </w:tcBorders>
            <w:shd w:val="clear" w:color="auto" w:fill="auto"/>
            <w:vAlign w:val="bottom"/>
          </w:tcPr>
          <w:p w:rsidR="003A72C4" w:rsidRPr="00430F46" w:rsidRDefault="003A72C4" w:rsidP="0034471B">
            <w:pPr>
              <w:spacing w:line="166" w:lineRule="exact"/>
              <w:jc w:val="center"/>
              <w:rPr>
                <w:rFonts w:ascii="Times New Roman" w:eastAsia="Wingdings" w:hAnsi="Times New Roman" w:cs="Times New Roman"/>
              </w:rPr>
            </w:pPr>
            <w:r w:rsidRPr="00430F46">
              <w:rPr>
                <w:rFonts w:ascii="Times New Roman" w:eastAsia="Wingdings" w:hAnsi="Times New Roman" w:cs="Times New Roman"/>
              </w:rPr>
              <w:t>NU ESTE CAZUL</w:t>
            </w:r>
          </w:p>
        </w:tc>
      </w:tr>
      <w:tr w:rsidR="003A72C4" w:rsidRPr="00430F46" w:rsidTr="0034471B">
        <w:trPr>
          <w:trHeight w:val="407"/>
        </w:trPr>
        <w:tc>
          <w:tcPr>
            <w:tcW w:w="8781" w:type="dxa"/>
            <w:tcBorders>
              <w:top w:val="single" w:sz="4" w:space="0" w:color="auto"/>
              <w:bottom w:val="single" w:sz="4" w:space="0" w:color="auto"/>
            </w:tcBorders>
            <w:shd w:val="clear" w:color="auto" w:fill="auto"/>
            <w:vAlign w:val="bottom"/>
          </w:tcPr>
          <w:p w:rsidR="003A72C4" w:rsidRPr="00430F46" w:rsidRDefault="003A72C4" w:rsidP="0034471B">
            <w:pPr>
              <w:jc w:val="both"/>
              <w:rPr>
                <w:rFonts w:ascii="Times New Roman" w:eastAsia="Trebuchet MS" w:hAnsi="Times New Roman"/>
                <w:sz w:val="24"/>
                <w:szCs w:val="24"/>
              </w:rPr>
            </w:pPr>
            <w:r w:rsidRPr="003A72C4">
              <w:rPr>
                <w:rFonts w:ascii="Times New Roman" w:eastAsia="Trebuchet MS" w:hAnsi="Times New Roman"/>
                <w:sz w:val="24"/>
                <w:szCs w:val="24"/>
              </w:rPr>
              <w:t>1. Solicitantul este înregistrat în Registrul debitorilor AFIR atât pentru Programul SAPARD, cât și pentru FEADR?</w:t>
            </w:r>
          </w:p>
        </w:tc>
        <w:tc>
          <w:tcPr>
            <w:tcW w:w="478" w:type="dxa"/>
            <w:shd w:val="clear" w:color="auto" w:fill="auto"/>
            <w:vAlign w:val="bottom"/>
          </w:tcPr>
          <w:p w:rsidR="003A72C4" w:rsidRPr="003A72C4" w:rsidRDefault="003A72C4" w:rsidP="0034471B">
            <w:pPr>
              <w:spacing w:line="166" w:lineRule="exact"/>
              <w:jc w:val="center"/>
              <w:rPr>
                <w:rFonts w:ascii="Wingdings" w:eastAsia="Wingdings" w:hAnsi="Wingdings"/>
                <w:b/>
              </w:rPr>
            </w:pPr>
            <w:r w:rsidRPr="003A72C4">
              <w:rPr>
                <w:rFonts w:ascii="Wingdings" w:eastAsia="Wingdings" w:hAnsi="Wingdings"/>
                <w:b/>
              </w:rPr>
              <w:t></w:t>
            </w:r>
          </w:p>
        </w:tc>
        <w:tc>
          <w:tcPr>
            <w:tcW w:w="538" w:type="dxa"/>
            <w:shd w:val="clear" w:color="auto" w:fill="auto"/>
            <w:vAlign w:val="bottom"/>
          </w:tcPr>
          <w:p w:rsidR="003A72C4" w:rsidRPr="003A72C4" w:rsidRDefault="003A72C4" w:rsidP="0034471B">
            <w:pPr>
              <w:spacing w:line="0" w:lineRule="atLeast"/>
              <w:jc w:val="center"/>
              <w:rPr>
                <w:rFonts w:ascii="Times New Roman" w:eastAsia="Times New Roman" w:hAnsi="Times New Roman"/>
              </w:rPr>
            </w:pPr>
            <w:r w:rsidRPr="003A72C4">
              <w:rPr>
                <w:rFonts w:ascii="Wingdings" w:eastAsia="Wingdings" w:hAnsi="Wingdings"/>
                <w:b/>
              </w:rPr>
              <w:t></w:t>
            </w:r>
          </w:p>
        </w:tc>
        <w:tc>
          <w:tcPr>
            <w:tcW w:w="898" w:type="dxa"/>
            <w:shd w:val="clear" w:color="auto" w:fill="auto"/>
            <w:vAlign w:val="bottom"/>
          </w:tcPr>
          <w:p w:rsidR="003A72C4" w:rsidRPr="003A72C4" w:rsidRDefault="003A72C4" w:rsidP="0034471B">
            <w:pPr>
              <w:spacing w:line="166" w:lineRule="exact"/>
              <w:jc w:val="center"/>
              <w:rPr>
                <w:rFonts w:ascii="Wingdings" w:eastAsia="Wingdings" w:hAnsi="Wingdings"/>
                <w:b/>
              </w:rPr>
            </w:pPr>
            <w:r w:rsidRPr="003A72C4">
              <w:rPr>
                <w:rFonts w:ascii="Wingdings" w:eastAsia="Wingdings" w:hAnsi="Wingdings"/>
                <w:b/>
              </w:rPr>
              <w:t></w:t>
            </w:r>
          </w:p>
        </w:tc>
      </w:tr>
      <w:tr w:rsidR="003A72C4" w:rsidRPr="00430F46" w:rsidTr="0034471B">
        <w:trPr>
          <w:trHeight w:val="407"/>
        </w:trPr>
        <w:tc>
          <w:tcPr>
            <w:tcW w:w="8781" w:type="dxa"/>
            <w:tcBorders>
              <w:top w:val="single" w:sz="4" w:space="0" w:color="auto"/>
              <w:bottom w:val="single" w:sz="4" w:space="0" w:color="auto"/>
            </w:tcBorders>
            <w:shd w:val="clear" w:color="auto" w:fill="auto"/>
            <w:vAlign w:val="bottom"/>
          </w:tcPr>
          <w:p w:rsidR="003A72C4" w:rsidRPr="003A72C4" w:rsidRDefault="003A72C4" w:rsidP="003A72C4">
            <w:pPr>
              <w:ind w:hanging="12"/>
              <w:jc w:val="both"/>
              <w:rPr>
                <w:rFonts w:ascii="Times New Roman" w:hAnsi="Times New Roman"/>
                <w:sz w:val="24"/>
              </w:rPr>
            </w:pPr>
            <w:r w:rsidRPr="007924BB">
              <w:rPr>
                <w:rFonts w:ascii="Times New Roman" w:hAnsi="Times New Roman"/>
                <w:sz w:val="24"/>
              </w:rPr>
              <w:t>2. Solicitantul se regăseşte în Bazele de date privind dubla finanţare?</w:t>
            </w:r>
          </w:p>
        </w:tc>
        <w:tc>
          <w:tcPr>
            <w:tcW w:w="47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c>
          <w:tcPr>
            <w:tcW w:w="538" w:type="dxa"/>
            <w:shd w:val="clear" w:color="auto" w:fill="auto"/>
            <w:vAlign w:val="bottom"/>
          </w:tcPr>
          <w:p w:rsidR="003A72C4" w:rsidRPr="003A72C4" w:rsidRDefault="003A72C4" w:rsidP="003A72C4">
            <w:pPr>
              <w:spacing w:line="0" w:lineRule="atLeast"/>
              <w:jc w:val="center"/>
              <w:rPr>
                <w:rFonts w:ascii="Times New Roman" w:eastAsia="Times New Roman" w:hAnsi="Times New Roman"/>
              </w:rPr>
            </w:pPr>
            <w:r w:rsidRPr="003A72C4">
              <w:rPr>
                <w:rFonts w:ascii="Wingdings" w:eastAsia="Wingdings" w:hAnsi="Wingdings"/>
                <w:b/>
              </w:rPr>
              <w:t></w:t>
            </w:r>
          </w:p>
        </w:tc>
        <w:tc>
          <w:tcPr>
            <w:tcW w:w="89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r>
      <w:tr w:rsidR="003A72C4" w:rsidRPr="00430F46" w:rsidTr="0034471B">
        <w:trPr>
          <w:trHeight w:val="407"/>
        </w:trPr>
        <w:tc>
          <w:tcPr>
            <w:tcW w:w="8781" w:type="dxa"/>
            <w:tcBorders>
              <w:top w:val="single" w:sz="4" w:space="0" w:color="auto"/>
              <w:bottom w:val="single" w:sz="4" w:space="0" w:color="auto"/>
            </w:tcBorders>
            <w:shd w:val="clear" w:color="auto" w:fill="auto"/>
            <w:vAlign w:val="bottom"/>
          </w:tcPr>
          <w:p w:rsidR="003A72C4" w:rsidRPr="007924BB" w:rsidRDefault="003A72C4" w:rsidP="003A72C4">
            <w:pPr>
              <w:ind w:hanging="12"/>
              <w:jc w:val="both"/>
              <w:rPr>
                <w:rFonts w:ascii="Times New Roman" w:hAnsi="Times New Roman"/>
                <w:sz w:val="24"/>
              </w:rPr>
            </w:pPr>
            <w:r>
              <w:rPr>
                <w:rFonts w:ascii="Times New Roman" w:hAnsi="Times New Roman"/>
                <w:sz w:val="24"/>
              </w:rPr>
              <w:t xml:space="preserve">3. </w:t>
            </w:r>
            <w:r w:rsidRPr="007924BB">
              <w:rPr>
                <w:rFonts w:ascii="Times New Roman" w:hAnsi="Times New Roman"/>
                <w:sz w:val="24"/>
              </w:rPr>
              <w:t>Solicitantul şi-a însuşit în totalitate angajamentele asumate în Declaraţia pe proprie răspundere, secțiunea (F) din CF?</w:t>
            </w:r>
          </w:p>
        </w:tc>
        <w:tc>
          <w:tcPr>
            <w:tcW w:w="47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c>
          <w:tcPr>
            <w:tcW w:w="538" w:type="dxa"/>
            <w:shd w:val="clear" w:color="auto" w:fill="auto"/>
            <w:vAlign w:val="bottom"/>
          </w:tcPr>
          <w:p w:rsidR="003A72C4" w:rsidRPr="003A72C4" w:rsidRDefault="003A72C4" w:rsidP="003A72C4">
            <w:pPr>
              <w:spacing w:line="0" w:lineRule="atLeast"/>
              <w:jc w:val="center"/>
              <w:rPr>
                <w:rFonts w:ascii="Times New Roman" w:eastAsia="Times New Roman" w:hAnsi="Times New Roman"/>
              </w:rPr>
            </w:pPr>
            <w:r w:rsidRPr="003A72C4">
              <w:rPr>
                <w:rFonts w:ascii="Wingdings" w:eastAsia="Wingdings" w:hAnsi="Wingdings"/>
                <w:b/>
              </w:rPr>
              <w:t></w:t>
            </w:r>
          </w:p>
        </w:tc>
        <w:tc>
          <w:tcPr>
            <w:tcW w:w="89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r>
      <w:tr w:rsidR="003A72C4" w:rsidRPr="00430F46" w:rsidTr="0034471B">
        <w:trPr>
          <w:trHeight w:val="407"/>
        </w:trPr>
        <w:tc>
          <w:tcPr>
            <w:tcW w:w="8781" w:type="dxa"/>
            <w:tcBorders>
              <w:top w:val="single" w:sz="4" w:space="0" w:color="auto"/>
              <w:bottom w:val="single" w:sz="4" w:space="0" w:color="auto"/>
            </w:tcBorders>
            <w:shd w:val="clear" w:color="auto" w:fill="auto"/>
            <w:vAlign w:val="bottom"/>
          </w:tcPr>
          <w:p w:rsidR="003A72C4" w:rsidRPr="003A72C4" w:rsidRDefault="003A72C4" w:rsidP="003A72C4">
            <w:pPr>
              <w:jc w:val="both"/>
              <w:rPr>
                <w:rFonts w:ascii="Times New Roman" w:eastAsia="Trebuchet MS" w:hAnsi="Times New Roman"/>
                <w:sz w:val="24"/>
                <w:szCs w:val="24"/>
              </w:rPr>
            </w:pPr>
            <w:r w:rsidRPr="007924BB">
              <w:rPr>
                <w:rFonts w:ascii="Times New Roman" w:eastAsia="Trebuchet MS" w:hAnsi="Times New Roman"/>
                <w:sz w:val="24"/>
                <w:szCs w:val="24"/>
              </w:rPr>
              <w:t>4. Solicitantul este în insolvență sau incapacitate de plată?</w:t>
            </w:r>
          </w:p>
        </w:tc>
        <w:tc>
          <w:tcPr>
            <w:tcW w:w="47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c>
          <w:tcPr>
            <w:tcW w:w="538" w:type="dxa"/>
            <w:shd w:val="clear" w:color="auto" w:fill="auto"/>
            <w:vAlign w:val="bottom"/>
          </w:tcPr>
          <w:p w:rsidR="003A72C4" w:rsidRPr="003A72C4" w:rsidRDefault="003A72C4" w:rsidP="003A72C4">
            <w:pPr>
              <w:spacing w:line="0" w:lineRule="atLeast"/>
              <w:jc w:val="center"/>
              <w:rPr>
                <w:rFonts w:ascii="Times New Roman" w:eastAsia="Times New Roman" w:hAnsi="Times New Roman"/>
              </w:rPr>
            </w:pPr>
            <w:r w:rsidRPr="003A72C4">
              <w:rPr>
                <w:rFonts w:ascii="Wingdings" w:eastAsia="Wingdings" w:hAnsi="Wingdings"/>
                <w:b/>
              </w:rPr>
              <w:t></w:t>
            </w:r>
          </w:p>
        </w:tc>
        <w:tc>
          <w:tcPr>
            <w:tcW w:w="898" w:type="dxa"/>
            <w:shd w:val="clear" w:color="auto" w:fill="auto"/>
            <w:vAlign w:val="bottom"/>
          </w:tcPr>
          <w:p w:rsidR="003A72C4" w:rsidRPr="003A72C4" w:rsidRDefault="003A72C4" w:rsidP="003A72C4">
            <w:pPr>
              <w:spacing w:line="166" w:lineRule="exact"/>
              <w:jc w:val="center"/>
              <w:rPr>
                <w:rFonts w:ascii="Wingdings" w:eastAsia="Wingdings" w:hAnsi="Wingdings"/>
                <w:b/>
              </w:rPr>
            </w:pPr>
            <w:r w:rsidRPr="003A72C4">
              <w:rPr>
                <w:rFonts w:ascii="Wingdings" w:eastAsia="Wingdings" w:hAnsi="Wingdings"/>
                <w:b/>
              </w:rPr>
              <w:t></w:t>
            </w:r>
          </w:p>
        </w:tc>
      </w:tr>
    </w:tbl>
    <w:p w:rsidR="00CD28EA" w:rsidRDefault="00CD28EA">
      <w:pPr>
        <w:spacing w:line="305" w:lineRule="exact"/>
        <w:rPr>
          <w:rFonts w:ascii="Trebuchet MS" w:eastAsia="Times New Roman" w:hAnsi="Trebuchet MS"/>
          <w:b/>
          <w:sz w:val="24"/>
        </w:rPr>
      </w:pPr>
    </w:p>
    <w:tbl>
      <w:tblPr>
        <w:tblW w:w="1069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781"/>
        <w:gridCol w:w="478"/>
        <w:gridCol w:w="538"/>
        <w:gridCol w:w="898"/>
      </w:tblGrid>
      <w:tr w:rsidR="00281EA7" w:rsidRPr="00C068D9" w:rsidTr="00430F46">
        <w:trPr>
          <w:trHeight w:val="352"/>
        </w:trPr>
        <w:tc>
          <w:tcPr>
            <w:tcW w:w="8781" w:type="dxa"/>
            <w:tcBorders>
              <w:top w:val="single" w:sz="4" w:space="0" w:color="auto"/>
              <w:bottom w:val="single" w:sz="4" w:space="0" w:color="auto"/>
            </w:tcBorders>
            <w:shd w:val="clear" w:color="auto" w:fill="auto"/>
            <w:vAlign w:val="bottom"/>
          </w:tcPr>
          <w:p w:rsidR="00281EA7" w:rsidRPr="006D567D" w:rsidRDefault="00281EA7" w:rsidP="00281EA7">
            <w:pPr>
              <w:pStyle w:val="Default"/>
              <w:jc w:val="both"/>
              <w:rPr>
                <w:rFonts w:ascii="Times New Roman" w:hAnsi="Times New Roman" w:cs="Times New Roman"/>
                <w:b/>
                <w:sz w:val="22"/>
                <w:szCs w:val="22"/>
              </w:rPr>
            </w:pPr>
            <w:bookmarkStart w:id="2" w:name="_Hlk523245935"/>
            <w:r w:rsidRPr="006D567D">
              <w:rPr>
                <w:rFonts w:ascii="Times New Roman" w:hAnsi="Times New Roman" w:cs="Times New Roman"/>
                <w:b/>
                <w:szCs w:val="22"/>
              </w:rPr>
              <w:t>Criterii de eligibilitate</w:t>
            </w:r>
            <w:r w:rsidR="00B52F3C" w:rsidRPr="006D567D">
              <w:rPr>
                <w:rFonts w:ascii="Times New Roman" w:hAnsi="Times New Roman" w:cs="Times New Roman"/>
                <w:b/>
                <w:szCs w:val="22"/>
              </w:rPr>
              <w:t xml:space="preserve"> pentru proiect.</w:t>
            </w:r>
          </w:p>
        </w:tc>
        <w:tc>
          <w:tcPr>
            <w:tcW w:w="478" w:type="dxa"/>
            <w:tcBorders>
              <w:bottom w:val="single" w:sz="8" w:space="0" w:color="auto"/>
            </w:tcBorders>
            <w:shd w:val="clear" w:color="auto" w:fill="auto"/>
            <w:vAlign w:val="bottom"/>
          </w:tcPr>
          <w:p w:rsidR="00281EA7" w:rsidRPr="00430F46" w:rsidRDefault="00281EA7" w:rsidP="00D51547">
            <w:pPr>
              <w:spacing w:line="0" w:lineRule="atLeast"/>
              <w:jc w:val="center"/>
              <w:rPr>
                <w:rFonts w:ascii="Times New Roman" w:eastAsia="Times New Roman" w:hAnsi="Times New Roman"/>
              </w:rPr>
            </w:pPr>
            <w:r w:rsidRPr="00430F46">
              <w:rPr>
                <w:rFonts w:ascii="Times New Roman" w:eastAsia="Times New Roman" w:hAnsi="Times New Roman"/>
              </w:rPr>
              <w:t>DA</w:t>
            </w:r>
          </w:p>
        </w:tc>
        <w:tc>
          <w:tcPr>
            <w:tcW w:w="538" w:type="dxa"/>
            <w:tcBorders>
              <w:bottom w:val="single" w:sz="8" w:space="0" w:color="auto"/>
            </w:tcBorders>
            <w:shd w:val="clear" w:color="auto" w:fill="auto"/>
            <w:vAlign w:val="bottom"/>
          </w:tcPr>
          <w:p w:rsidR="00281EA7" w:rsidRPr="00430F46" w:rsidRDefault="00430F46" w:rsidP="00D51547">
            <w:pPr>
              <w:spacing w:line="166" w:lineRule="exact"/>
              <w:jc w:val="center"/>
              <w:rPr>
                <w:rFonts w:ascii="Times New Roman" w:eastAsia="Wingdings" w:hAnsi="Times New Roman" w:cs="Times New Roman"/>
              </w:rPr>
            </w:pPr>
            <w:r w:rsidRPr="00430F46">
              <w:rPr>
                <w:rFonts w:ascii="Times New Roman" w:eastAsia="Wingdings" w:hAnsi="Times New Roman" w:cs="Times New Roman"/>
              </w:rPr>
              <w:t>NU</w:t>
            </w:r>
          </w:p>
        </w:tc>
        <w:tc>
          <w:tcPr>
            <w:tcW w:w="898" w:type="dxa"/>
            <w:tcBorders>
              <w:bottom w:val="single" w:sz="8" w:space="0" w:color="auto"/>
            </w:tcBorders>
            <w:shd w:val="clear" w:color="auto" w:fill="auto"/>
            <w:vAlign w:val="bottom"/>
          </w:tcPr>
          <w:p w:rsidR="00281EA7" w:rsidRPr="00430F46" w:rsidRDefault="00430F46" w:rsidP="00D51547">
            <w:pPr>
              <w:spacing w:line="166" w:lineRule="exact"/>
              <w:jc w:val="center"/>
              <w:rPr>
                <w:rFonts w:ascii="Times New Roman" w:eastAsia="Wingdings" w:hAnsi="Times New Roman" w:cs="Times New Roman"/>
              </w:rPr>
            </w:pPr>
            <w:r w:rsidRPr="00430F46">
              <w:rPr>
                <w:rFonts w:ascii="Times New Roman" w:eastAsia="Wingdings" w:hAnsi="Times New Roman" w:cs="Times New Roman"/>
              </w:rPr>
              <w:t>NU ESTE CAZUL</w:t>
            </w:r>
          </w:p>
        </w:tc>
      </w:tr>
      <w:tr w:rsidR="00430F46" w:rsidRPr="00430F46" w:rsidTr="00430F46">
        <w:trPr>
          <w:trHeight w:val="407"/>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jc w:val="both"/>
              <w:rPr>
                <w:rFonts w:ascii="Times New Roman" w:eastAsia="Trebuchet MS" w:hAnsi="Times New Roman"/>
                <w:sz w:val="24"/>
                <w:szCs w:val="24"/>
              </w:rPr>
            </w:pPr>
            <w:r w:rsidRPr="0049708E">
              <w:rPr>
                <w:rFonts w:ascii="Times New Roman" w:eastAsia="Trebuchet MS" w:hAnsi="Times New Roman"/>
                <w:b/>
                <w:sz w:val="24"/>
                <w:szCs w:val="24"/>
              </w:rPr>
              <w:t>EG1</w:t>
            </w:r>
            <w:r w:rsidRPr="008B7E1B">
              <w:rPr>
                <w:rFonts w:ascii="Times New Roman" w:eastAsia="Trebuchet MS" w:hAnsi="Times New Roman"/>
                <w:sz w:val="24"/>
                <w:szCs w:val="24"/>
              </w:rPr>
              <w:t xml:space="preserve"> Solicitantul trebuie să se încadreze în categoria beneficiarilor eligibili.Se verifică tipul de beneficiar conform fișei măsurii din SDL.</w:t>
            </w:r>
          </w:p>
        </w:tc>
        <w:tc>
          <w:tcPr>
            <w:tcW w:w="478" w:type="dxa"/>
            <w:shd w:val="clear" w:color="auto" w:fill="auto"/>
            <w:vAlign w:val="bottom"/>
          </w:tcPr>
          <w:p w:rsidR="00281EA7" w:rsidRPr="00430F46" w:rsidRDefault="00281EA7"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281EA7" w:rsidRPr="00430F46" w:rsidRDefault="00281EA7"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281EA7" w:rsidRPr="00430F46" w:rsidRDefault="00281EA7" w:rsidP="00D51547">
            <w:pPr>
              <w:spacing w:line="166" w:lineRule="exact"/>
              <w:jc w:val="center"/>
              <w:rPr>
                <w:rFonts w:ascii="Wingdings" w:eastAsia="Wingdings" w:hAnsi="Wingdings"/>
                <w:b/>
              </w:rPr>
            </w:pPr>
            <w:r w:rsidRPr="00430F46">
              <w:rPr>
                <w:rFonts w:ascii="Wingdings" w:eastAsia="Wingdings" w:hAnsi="Wingdings"/>
                <w:b/>
              </w:rPr>
              <w:t></w:t>
            </w:r>
          </w:p>
        </w:tc>
      </w:tr>
      <w:bookmarkEnd w:id="2"/>
      <w:tr w:rsidR="00430F46" w:rsidRPr="00C068D9" w:rsidTr="0018632C">
        <w:trPr>
          <w:trHeight w:val="696"/>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spacing w:after="200" w:line="276" w:lineRule="auto"/>
              <w:jc w:val="both"/>
              <w:rPr>
                <w:rFonts w:ascii="Times New Roman" w:eastAsia="Trebuchet MS" w:hAnsi="Times New Roman" w:cs="Times New Roman"/>
                <w:sz w:val="24"/>
                <w:szCs w:val="24"/>
              </w:rPr>
            </w:pPr>
            <w:r w:rsidRPr="0049708E">
              <w:rPr>
                <w:rFonts w:ascii="Times New Roman" w:eastAsia="Trebuchet MS" w:hAnsi="Times New Roman" w:cs="Times New Roman"/>
                <w:b/>
                <w:sz w:val="24"/>
                <w:szCs w:val="24"/>
              </w:rPr>
              <w:t>EG2</w:t>
            </w:r>
            <w:r w:rsidRPr="00430F46">
              <w:rPr>
                <w:rFonts w:ascii="Times New Roman" w:eastAsia="Trebuchet MS" w:hAnsi="Times New Roman" w:cs="Times New Roman"/>
                <w:sz w:val="24"/>
                <w:szCs w:val="24"/>
              </w:rPr>
              <w:t xml:space="preserve"> Investiția se încadrează în cel puțin una dintre acțiunile eligibile din fișa măsurii din SDL? Se verifică acțiunile eligibile din fișa măsurii din SDL.</w:t>
            </w:r>
          </w:p>
        </w:tc>
        <w:tc>
          <w:tcPr>
            <w:tcW w:w="47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F46" w:rsidRPr="00430F46" w:rsidRDefault="00430F46"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r>
      <w:tr w:rsidR="00430F46" w:rsidRPr="00C068D9" w:rsidTr="00430F46">
        <w:trPr>
          <w:trHeight w:val="536"/>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spacing w:after="200" w:line="276" w:lineRule="auto"/>
              <w:jc w:val="both"/>
              <w:rPr>
                <w:rFonts w:ascii="Times New Roman" w:eastAsia="Trebuchet MS" w:hAnsi="Times New Roman" w:cs="Times New Roman"/>
                <w:sz w:val="24"/>
                <w:szCs w:val="24"/>
              </w:rPr>
            </w:pPr>
            <w:r w:rsidRPr="0049708E">
              <w:rPr>
                <w:rFonts w:ascii="Times New Roman" w:eastAsia="Trebuchet MS" w:hAnsi="Times New Roman"/>
                <w:b/>
                <w:sz w:val="24"/>
                <w:szCs w:val="24"/>
              </w:rPr>
              <w:t>EG3</w:t>
            </w:r>
            <w:r w:rsidRPr="008B7E1B">
              <w:rPr>
                <w:rFonts w:ascii="Times New Roman" w:eastAsia="Trebuchet MS" w:hAnsi="Times New Roman"/>
                <w:sz w:val="24"/>
                <w:szCs w:val="24"/>
              </w:rPr>
              <w:t xml:space="preserve"> Solicitantul trebuie să se angajeze că va asigura mentenanța investiției pe o perioadă de minimum 5 ani de la data ultimei plăţi.Se verifică hotărârea organelor de decizie ale solicitantului cu referire la acest punct.</w:t>
            </w:r>
          </w:p>
        </w:tc>
        <w:tc>
          <w:tcPr>
            <w:tcW w:w="47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F46" w:rsidRPr="00430F46" w:rsidRDefault="00430F46"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r>
      <w:tr w:rsidR="00430F46" w:rsidRPr="00C068D9" w:rsidTr="00430F46">
        <w:trPr>
          <w:trHeight w:val="536"/>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jc w:val="both"/>
              <w:rPr>
                <w:rFonts w:ascii="Times New Roman" w:eastAsia="Trebuchet MS" w:hAnsi="Times New Roman"/>
                <w:sz w:val="24"/>
                <w:szCs w:val="24"/>
              </w:rPr>
            </w:pPr>
            <w:r w:rsidRPr="0049708E">
              <w:rPr>
                <w:rFonts w:ascii="Times New Roman" w:eastAsia="Trebuchet MS" w:hAnsi="Times New Roman"/>
                <w:b/>
                <w:sz w:val="24"/>
                <w:szCs w:val="24"/>
              </w:rPr>
              <w:t>EG4</w:t>
            </w:r>
            <w:r w:rsidRPr="008B7E1B">
              <w:rPr>
                <w:rFonts w:ascii="Times New Roman" w:eastAsia="Trebuchet MS" w:hAnsi="Times New Roman"/>
                <w:sz w:val="24"/>
                <w:szCs w:val="24"/>
              </w:rPr>
              <w:t xml:space="preserve"> Investiția trebuie să demonstreze necesitatea, oportunitatea și potențialul economic al acesteia.Se verifică hotărârea organelor de decizie ale solicitantului cu referire la acest punct.</w:t>
            </w:r>
          </w:p>
        </w:tc>
        <w:tc>
          <w:tcPr>
            <w:tcW w:w="47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F46" w:rsidRPr="00430F46" w:rsidRDefault="00430F46"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r>
      <w:tr w:rsidR="007A1F04" w:rsidRPr="00C068D9" w:rsidTr="00430F46">
        <w:trPr>
          <w:trHeight w:val="536"/>
        </w:trPr>
        <w:tc>
          <w:tcPr>
            <w:tcW w:w="8781" w:type="dxa"/>
            <w:tcBorders>
              <w:top w:val="single" w:sz="4" w:space="0" w:color="auto"/>
              <w:bottom w:val="single" w:sz="4" w:space="0" w:color="auto"/>
            </w:tcBorders>
            <w:shd w:val="clear" w:color="auto" w:fill="auto"/>
            <w:vAlign w:val="bottom"/>
          </w:tcPr>
          <w:p w:rsidR="007A1F04" w:rsidRPr="0049708E" w:rsidRDefault="007A1F04" w:rsidP="007A1F04">
            <w:pPr>
              <w:jc w:val="both"/>
              <w:rPr>
                <w:rFonts w:ascii="Times New Roman" w:eastAsia="Trebuchet MS" w:hAnsi="Times New Roman"/>
                <w:b/>
                <w:sz w:val="24"/>
                <w:szCs w:val="24"/>
              </w:rPr>
            </w:pPr>
            <w:r w:rsidRPr="007A1F04">
              <w:rPr>
                <w:rFonts w:ascii="Times New Roman" w:eastAsia="Trebuchet MS" w:hAnsi="Times New Roman"/>
                <w:b/>
                <w:sz w:val="24"/>
                <w:szCs w:val="24"/>
              </w:rPr>
              <w:t xml:space="preserve">EG5 </w:t>
            </w:r>
            <w:r w:rsidRPr="007A1F04">
              <w:rPr>
                <w:rFonts w:ascii="Times New Roman" w:eastAsia="Trebuchet MS" w:hAnsi="Times New Roman"/>
                <w:sz w:val="24"/>
                <w:szCs w:val="24"/>
              </w:rPr>
              <w:t>Solicitantul investiţiilor trebuie să facă dovada proprietății terenului/ administrării în cazul domeniului public al statului. Se verifică documentele de proprietate asupra terenului.</w:t>
            </w:r>
          </w:p>
        </w:tc>
        <w:tc>
          <w:tcPr>
            <w:tcW w:w="478" w:type="dxa"/>
            <w:shd w:val="clear" w:color="auto" w:fill="auto"/>
            <w:vAlign w:val="bottom"/>
          </w:tcPr>
          <w:p w:rsidR="007A1F04" w:rsidRPr="00430F46" w:rsidRDefault="007A1F04" w:rsidP="00D51547">
            <w:pPr>
              <w:spacing w:line="166" w:lineRule="exact"/>
              <w:jc w:val="center"/>
              <w:rPr>
                <w:rFonts w:ascii="Wingdings" w:eastAsia="Wingdings" w:hAnsi="Wingdings"/>
                <w:b/>
              </w:rPr>
            </w:pPr>
          </w:p>
        </w:tc>
        <w:tc>
          <w:tcPr>
            <w:tcW w:w="538" w:type="dxa"/>
            <w:shd w:val="clear" w:color="auto" w:fill="auto"/>
            <w:vAlign w:val="bottom"/>
          </w:tcPr>
          <w:p w:rsidR="007A1F04" w:rsidRPr="00430F46" w:rsidRDefault="007A1F04" w:rsidP="00D51547">
            <w:pPr>
              <w:spacing w:line="0" w:lineRule="atLeast"/>
              <w:jc w:val="center"/>
              <w:rPr>
                <w:rFonts w:ascii="Wingdings" w:eastAsia="Wingdings" w:hAnsi="Wingdings"/>
                <w:b/>
              </w:rPr>
            </w:pPr>
          </w:p>
        </w:tc>
        <w:tc>
          <w:tcPr>
            <w:tcW w:w="898" w:type="dxa"/>
            <w:shd w:val="clear" w:color="auto" w:fill="auto"/>
            <w:vAlign w:val="bottom"/>
          </w:tcPr>
          <w:p w:rsidR="007A1F04" w:rsidRPr="00430F46" w:rsidRDefault="007A1F04" w:rsidP="00D51547">
            <w:pPr>
              <w:spacing w:line="166" w:lineRule="exact"/>
              <w:jc w:val="center"/>
              <w:rPr>
                <w:rFonts w:ascii="Wingdings" w:eastAsia="Wingdings" w:hAnsi="Wingdings"/>
                <w:b/>
              </w:rPr>
            </w:pPr>
          </w:p>
        </w:tc>
      </w:tr>
      <w:tr w:rsidR="00430F46" w:rsidRPr="00C068D9" w:rsidTr="00430F46">
        <w:trPr>
          <w:trHeight w:val="536"/>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jc w:val="both"/>
              <w:rPr>
                <w:rFonts w:ascii="Times New Roman" w:eastAsia="Trebuchet MS" w:hAnsi="Times New Roman"/>
                <w:sz w:val="24"/>
                <w:szCs w:val="24"/>
              </w:rPr>
            </w:pPr>
            <w:r w:rsidRPr="0049708E">
              <w:rPr>
                <w:rFonts w:ascii="Times New Roman" w:eastAsia="Trebuchet MS" w:hAnsi="Times New Roman"/>
                <w:b/>
                <w:sz w:val="24"/>
                <w:szCs w:val="24"/>
              </w:rPr>
              <w:t>EG</w:t>
            </w:r>
            <w:r w:rsidR="007A1F04">
              <w:rPr>
                <w:rFonts w:ascii="Times New Roman" w:eastAsia="Trebuchet MS" w:hAnsi="Times New Roman"/>
                <w:b/>
                <w:sz w:val="24"/>
                <w:szCs w:val="24"/>
              </w:rPr>
              <w:t>6</w:t>
            </w:r>
            <w:r w:rsidRPr="0049708E">
              <w:rPr>
                <w:rFonts w:ascii="Times New Roman" w:eastAsia="Trebuchet MS" w:hAnsi="Times New Roman"/>
                <w:b/>
                <w:sz w:val="24"/>
                <w:szCs w:val="24"/>
              </w:rPr>
              <w:t xml:space="preserve"> </w:t>
            </w:r>
            <w:r w:rsidRPr="00430F46">
              <w:rPr>
                <w:rFonts w:ascii="Times New Roman" w:eastAsia="Trebuchet MS" w:hAnsi="Times New Roman"/>
                <w:sz w:val="24"/>
                <w:szCs w:val="24"/>
              </w:rPr>
              <w:t>Investiția trebuie să respecte Planul Urbanistic General în vigoare. (doar pentru proiectele care prevăd investiții pentru care se prezintă certificatul de urbanism). Se verifică certificatul de urbanism pentru investiție.</w:t>
            </w:r>
          </w:p>
        </w:tc>
        <w:tc>
          <w:tcPr>
            <w:tcW w:w="47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F46" w:rsidRPr="00430F46" w:rsidRDefault="00430F46"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r>
      <w:tr w:rsidR="00430F46" w:rsidRPr="00C068D9" w:rsidTr="00151E16">
        <w:trPr>
          <w:trHeight w:val="536"/>
        </w:trPr>
        <w:tc>
          <w:tcPr>
            <w:tcW w:w="8781" w:type="dxa"/>
            <w:tcBorders>
              <w:top w:val="single" w:sz="4" w:space="0" w:color="auto"/>
              <w:bottom w:val="single" w:sz="4" w:space="0" w:color="auto"/>
            </w:tcBorders>
            <w:shd w:val="clear" w:color="auto" w:fill="auto"/>
            <w:vAlign w:val="bottom"/>
          </w:tcPr>
          <w:p w:rsidR="00430F46" w:rsidRPr="00430F46" w:rsidRDefault="00430F46" w:rsidP="00430F46">
            <w:pPr>
              <w:jc w:val="both"/>
              <w:rPr>
                <w:rFonts w:ascii="Times New Roman" w:eastAsia="Trebuchet MS" w:hAnsi="Times New Roman"/>
                <w:sz w:val="24"/>
                <w:szCs w:val="24"/>
              </w:rPr>
            </w:pPr>
            <w:r w:rsidRPr="0049708E">
              <w:rPr>
                <w:rFonts w:ascii="Times New Roman" w:eastAsia="Trebuchet MS" w:hAnsi="Times New Roman"/>
                <w:b/>
                <w:sz w:val="24"/>
                <w:szCs w:val="24"/>
              </w:rPr>
              <w:t>EG</w:t>
            </w:r>
            <w:r w:rsidR="007A1F04">
              <w:rPr>
                <w:rFonts w:ascii="Times New Roman" w:eastAsia="Trebuchet MS" w:hAnsi="Times New Roman"/>
                <w:b/>
                <w:sz w:val="24"/>
                <w:szCs w:val="24"/>
              </w:rPr>
              <w:t>7</w:t>
            </w:r>
            <w:r w:rsidRPr="00430F46">
              <w:rPr>
                <w:rFonts w:ascii="Times New Roman" w:eastAsia="Trebuchet MS" w:hAnsi="Times New Roman"/>
                <w:sz w:val="24"/>
                <w:szCs w:val="24"/>
              </w:rPr>
              <w:t xml:space="preserve"> Introducerea investiției din patrimoniul cultural în circuitul turistic, la finalizarea acesteia - nu se aplică în acest caz decât dacă din documentația prezentată reiese că se realizează investiții privind obiective de patrimoniu caz în care vor exista atașate proiectului declarații și avize specifice privind intervenția asupra acestor obiective sau după caz angajamentul de a introduce aceste obiective într-o rețea de promovare turistică.</w:t>
            </w:r>
          </w:p>
        </w:tc>
        <w:tc>
          <w:tcPr>
            <w:tcW w:w="47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F46" w:rsidRPr="00430F46" w:rsidRDefault="00430F46"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F46" w:rsidRPr="00430F46" w:rsidRDefault="00430F46" w:rsidP="00D51547">
            <w:pPr>
              <w:spacing w:line="166" w:lineRule="exact"/>
              <w:jc w:val="center"/>
              <w:rPr>
                <w:rFonts w:ascii="Wingdings" w:eastAsia="Wingdings" w:hAnsi="Wingdings"/>
                <w:b/>
              </w:rPr>
            </w:pPr>
            <w:r w:rsidRPr="00430F46">
              <w:rPr>
                <w:rFonts w:ascii="Wingdings" w:eastAsia="Wingdings" w:hAnsi="Wingdings"/>
                <w:b/>
              </w:rPr>
              <w:t></w:t>
            </w:r>
          </w:p>
        </w:tc>
      </w:tr>
      <w:tr w:rsidR="00F362C9" w:rsidRPr="00C068D9" w:rsidTr="0036756A">
        <w:trPr>
          <w:trHeight w:val="536"/>
        </w:trPr>
        <w:tc>
          <w:tcPr>
            <w:tcW w:w="8781" w:type="dxa"/>
            <w:tcBorders>
              <w:top w:val="single" w:sz="4" w:space="0" w:color="auto"/>
              <w:bottom w:val="single" w:sz="4" w:space="0" w:color="auto"/>
            </w:tcBorders>
            <w:shd w:val="clear" w:color="auto" w:fill="auto"/>
            <w:vAlign w:val="bottom"/>
          </w:tcPr>
          <w:p w:rsidR="00F362C9" w:rsidRPr="0049708E" w:rsidRDefault="00F362C9" w:rsidP="00430F46">
            <w:pPr>
              <w:jc w:val="both"/>
              <w:rPr>
                <w:rFonts w:ascii="Times New Roman" w:eastAsia="Trebuchet MS" w:hAnsi="Times New Roman"/>
                <w:b/>
                <w:sz w:val="24"/>
                <w:szCs w:val="24"/>
              </w:rPr>
            </w:pPr>
            <w:r>
              <w:rPr>
                <w:rFonts w:ascii="Times New Roman" w:eastAsia="Trebuchet MS" w:hAnsi="Times New Roman"/>
                <w:b/>
                <w:sz w:val="24"/>
                <w:szCs w:val="24"/>
              </w:rPr>
              <w:t>CRITERII DE ELIGIBILITATE SUPLIMENTARE STABILITE DE GAL</w:t>
            </w:r>
          </w:p>
        </w:tc>
        <w:tc>
          <w:tcPr>
            <w:tcW w:w="1914" w:type="dxa"/>
            <w:gridSpan w:val="3"/>
            <w:shd w:val="clear" w:color="auto" w:fill="auto"/>
            <w:vAlign w:val="bottom"/>
          </w:tcPr>
          <w:p w:rsidR="00F362C9" w:rsidRPr="00430F46" w:rsidRDefault="00F362C9" w:rsidP="00D51547">
            <w:pPr>
              <w:spacing w:line="166" w:lineRule="exact"/>
              <w:jc w:val="center"/>
              <w:rPr>
                <w:rFonts w:ascii="Wingdings" w:eastAsia="Wingdings" w:hAnsi="Wingdings"/>
                <w:b/>
              </w:rPr>
            </w:pPr>
          </w:p>
        </w:tc>
      </w:tr>
      <w:tr w:rsidR="001F0FF7" w:rsidRPr="00C068D9" w:rsidTr="001F0FF7">
        <w:trPr>
          <w:trHeight w:val="286"/>
        </w:trPr>
        <w:tc>
          <w:tcPr>
            <w:tcW w:w="8781" w:type="dxa"/>
            <w:tcBorders>
              <w:top w:val="single" w:sz="4" w:space="0" w:color="auto"/>
              <w:bottom w:val="single" w:sz="4" w:space="0" w:color="auto"/>
            </w:tcBorders>
            <w:shd w:val="clear" w:color="auto" w:fill="auto"/>
            <w:vAlign w:val="bottom"/>
          </w:tcPr>
          <w:p w:rsidR="001F0FF7" w:rsidRPr="0049708E" w:rsidRDefault="001F0FF7" w:rsidP="001F0FF7">
            <w:pPr>
              <w:jc w:val="both"/>
              <w:rPr>
                <w:rFonts w:ascii="Times New Roman" w:eastAsia="Trebuchet MS" w:hAnsi="Times New Roman"/>
                <w:b/>
                <w:sz w:val="24"/>
                <w:szCs w:val="24"/>
              </w:rPr>
            </w:pPr>
            <w:r w:rsidRPr="0049708E">
              <w:rPr>
                <w:rFonts w:ascii="Times New Roman" w:eastAsia="Trebuchet MS" w:hAnsi="Times New Roman"/>
                <w:b/>
                <w:sz w:val="24"/>
                <w:szCs w:val="24"/>
              </w:rPr>
              <w:t>EG</w:t>
            </w:r>
            <w:r w:rsidR="007A1F04">
              <w:rPr>
                <w:rFonts w:ascii="Times New Roman" w:eastAsia="Trebuchet MS" w:hAnsi="Times New Roman"/>
                <w:b/>
                <w:sz w:val="24"/>
                <w:szCs w:val="24"/>
              </w:rPr>
              <w:t>8</w:t>
            </w:r>
            <w:r w:rsidRPr="0049708E">
              <w:rPr>
                <w:rFonts w:ascii="Times New Roman" w:eastAsia="Trebuchet MS" w:hAnsi="Times New Roman"/>
                <w:b/>
                <w:sz w:val="24"/>
                <w:szCs w:val="24"/>
              </w:rPr>
              <w:t xml:space="preserve"> </w:t>
            </w:r>
            <w:r w:rsidRPr="0049708E">
              <w:rPr>
                <w:rFonts w:ascii="Times New Roman" w:eastAsia="Trebuchet MS" w:hAnsi="Times New Roman"/>
                <w:sz w:val="24"/>
                <w:szCs w:val="24"/>
              </w:rPr>
              <w:t>Acţiunile trebuie să contribuie la atingerea obiectivelor prevăzute în SDL.</w:t>
            </w:r>
          </w:p>
        </w:tc>
        <w:tc>
          <w:tcPr>
            <w:tcW w:w="478" w:type="dxa"/>
            <w:shd w:val="clear" w:color="auto" w:fill="auto"/>
            <w:vAlign w:val="bottom"/>
          </w:tcPr>
          <w:p w:rsidR="001F0FF7" w:rsidRPr="00430F46" w:rsidRDefault="001F0FF7" w:rsidP="001F0FF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1F0FF7" w:rsidRPr="00430F46" w:rsidRDefault="001F0FF7" w:rsidP="001F0FF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1F0FF7" w:rsidRPr="00430F46" w:rsidRDefault="001F0FF7" w:rsidP="001F0FF7">
            <w:pPr>
              <w:spacing w:line="166" w:lineRule="exact"/>
              <w:jc w:val="center"/>
              <w:rPr>
                <w:rFonts w:ascii="Wingdings" w:eastAsia="Wingdings" w:hAnsi="Wingdings"/>
                <w:b/>
              </w:rPr>
            </w:pPr>
            <w:r w:rsidRPr="00430F46">
              <w:rPr>
                <w:rFonts w:ascii="Wingdings" w:eastAsia="Wingdings" w:hAnsi="Wingdings"/>
                <w:b/>
              </w:rPr>
              <w:t></w:t>
            </w:r>
          </w:p>
        </w:tc>
        <w:bookmarkStart w:id="3" w:name="_GoBack"/>
        <w:bookmarkEnd w:id="3"/>
      </w:tr>
      <w:tr w:rsidR="00430BD5" w:rsidRPr="00C068D9" w:rsidTr="00151E16">
        <w:trPr>
          <w:trHeight w:val="536"/>
        </w:trPr>
        <w:tc>
          <w:tcPr>
            <w:tcW w:w="8781" w:type="dxa"/>
            <w:tcBorders>
              <w:top w:val="single" w:sz="4" w:space="0" w:color="auto"/>
              <w:bottom w:val="single" w:sz="4" w:space="0" w:color="auto"/>
            </w:tcBorders>
            <w:shd w:val="clear" w:color="auto" w:fill="auto"/>
            <w:vAlign w:val="bottom"/>
          </w:tcPr>
          <w:p w:rsidR="00430BD5" w:rsidRPr="00151E16" w:rsidRDefault="00430BD5" w:rsidP="00430BD5">
            <w:pPr>
              <w:pStyle w:val="ListParagraph"/>
              <w:ind w:left="0"/>
              <w:jc w:val="both"/>
              <w:rPr>
                <w:rFonts w:eastAsia="Trebuchet MS"/>
              </w:rPr>
            </w:pPr>
            <w:r w:rsidRPr="0049708E">
              <w:rPr>
                <w:rFonts w:eastAsia="Trebuchet MS"/>
                <w:b/>
              </w:rPr>
              <w:lastRenderedPageBreak/>
              <w:t>EG</w:t>
            </w:r>
            <w:r w:rsidR="007A1F04">
              <w:rPr>
                <w:rFonts w:eastAsia="Trebuchet MS"/>
                <w:b/>
              </w:rPr>
              <w:t>9</w:t>
            </w:r>
            <w:r w:rsidR="0049708E">
              <w:rPr>
                <w:rFonts w:eastAsia="Trebuchet MS"/>
              </w:rPr>
              <w:t xml:space="preserve"> </w:t>
            </w:r>
            <w:r w:rsidRPr="00F861F5">
              <w:rPr>
                <w:rFonts w:eastAsia="Trebuchet MS"/>
              </w:rPr>
              <w:t>Pentru a fi eligibile, toate cheltuielile aferente implementării proiectelor din cadrul SDL trebuie să fie efectuate pe teritoriul GAL.</w:t>
            </w:r>
          </w:p>
        </w:tc>
        <w:tc>
          <w:tcPr>
            <w:tcW w:w="47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BD5" w:rsidRPr="00430F46" w:rsidRDefault="00430BD5"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r>
      <w:tr w:rsidR="00430BD5" w:rsidRPr="00C068D9" w:rsidTr="00151E16">
        <w:trPr>
          <w:trHeight w:val="536"/>
        </w:trPr>
        <w:tc>
          <w:tcPr>
            <w:tcW w:w="8781" w:type="dxa"/>
            <w:tcBorders>
              <w:top w:val="single" w:sz="4" w:space="0" w:color="auto"/>
              <w:bottom w:val="single" w:sz="4" w:space="0" w:color="auto"/>
            </w:tcBorders>
            <w:shd w:val="clear" w:color="auto" w:fill="auto"/>
            <w:vAlign w:val="bottom"/>
          </w:tcPr>
          <w:p w:rsidR="00430BD5" w:rsidRPr="00151E16" w:rsidRDefault="00430BD5" w:rsidP="00430BD5">
            <w:pPr>
              <w:jc w:val="both"/>
              <w:rPr>
                <w:rFonts w:ascii="Times New Roman" w:eastAsia="Trebuchet MS" w:hAnsi="Times New Roman"/>
                <w:sz w:val="24"/>
                <w:szCs w:val="24"/>
              </w:rPr>
            </w:pPr>
            <w:r w:rsidRPr="0049708E">
              <w:rPr>
                <w:rFonts w:ascii="Times New Roman" w:eastAsia="Trebuchet MS" w:hAnsi="Times New Roman"/>
                <w:b/>
                <w:sz w:val="24"/>
                <w:szCs w:val="24"/>
              </w:rPr>
              <w:t>EG</w:t>
            </w:r>
            <w:r w:rsidR="007A1F04">
              <w:rPr>
                <w:rFonts w:ascii="Times New Roman" w:eastAsia="Trebuchet MS" w:hAnsi="Times New Roman"/>
                <w:b/>
                <w:sz w:val="24"/>
                <w:szCs w:val="24"/>
              </w:rPr>
              <w:t>10</w:t>
            </w:r>
            <w:r w:rsidRPr="008B7E1B">
              <w:rPr>
                <w:rFonts w:ascii="Times New Roman" w:eastAsia="Trebuchet MS" w:hAnsi="Times New Roman"/>
                <w:sz w:val="24"/>
                <w:szCs w:val="24"/>
              </w:rPr>
              <w:t xml:space="preserve"> Solicitantul nu trebuie să fie în insolvenţă sau incapacitate de plată;</w:t>
            </w:r>
            <w:r w:rsidRPr="008B7E1B">
              <w:rPr>
                <w:rFonts w:ascii="Times New Roman" w:hAnsi="Times New Roman"/>
                <w:sz w:val="24"/>
                <w:szCs w:val="24"/>
              </w:rPr>
              <w:t xml:space="preserve"> </w:t>
            </w:r>
            <w:r w:rsidRPr="008B7E1B">
              <w:rPr>
                <w:rFonts w:ascii="Times New Roman" w:eastAsia="Trebuchet MS" w:hAnsi="Times New Roman"/>
                <w:sz w:val="24"/>
                <w:szCs w:val="24"/>
              </w:rPr>
              <w:t>face referire la verificarea eligibilității solicitantului.</w:t>
            </w:r>
          </w:p>
        </w:tc>
        <w:tc>
          <w:tcPr>
            <w:tcW w:w="47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BD5" w:rsidRPr="00430F46" w:rsidRDefault="00430BD5"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r>
      <w:tr w:rsidR="00430BD5" w:rsidRPr="00C068D9" w:rsidTr="0049708E">
        <w:trPr>
          <w:trHeight w:val="282"/>
        </w:trPr>
        <w:tc>
          <w:tcPr>
            <w:tcW w:w="8781" w:type="dxa"/>
            <w:tcBorders>
              <w:top w:val="single" w:sz="4" w:space="0" w:color="auto"/>
              <w:bottom w:val="single" w:sz="4" w:space="0" w:color="auto"/>
            </w:tcBorders>
            <w:shd w:val="clear" w:color="auto" w:fill="auto"/>
            <w:vAlign w:val="bottom"/>
          </w:tcPr>
          <w:p w:rsidR="00430BD5" w:rsidRPr="008B7E1B" w:rsidRDefault="00430BD5" w:rsidP="00430BD5">
            <w:pPr>
              <w:jc w:val="both"/>
              <w:rPr>
                <w:rFonts w:ascii="Times New Roman" w:eastAsia="Trebuchet MS" w:hAnsi="Times New Roman"/>
                <w:sz w:val="24"/>
                <w:szCs w:val="24"/>
              </w:rPr>
            </w:pPr>
            <w:r w:rsidRPr="0049708E">
              <w:rPr>
                <w:rFonts w:ascii="Times New Roman" w:eastAsia="Trebuchet MS" w:hAnsi="Times New Roman"/>
                <w:b/>
                <w:sz w:val="24"/>
                <w:szCs w:val="24"/>
              </w:rPr>
              <w:t>EG</w:t>
            </w:r>
            <w:r w:rsidR="0049708E" w:rsidRPr="0049708E">
              <w:rPr>
                <w:rFonts w:ascii="Times New Roman" w:eastAsia="Trebuchet MS" w:hAnsi="Times New Roman"/>
                <w:b/>
                <w:sz w:val="24"/>
                <w:szCs w:val="24"/>
              </w:rPr>
              <w:t>1</w:t>
            </w:r>
            <w:r w:rsidR="007A1F04">
              <w:rPr>
                <w:rFonts w:ascii="Times New Roman" w:eastAsia="Trebuchet MS" w:hAnsi="Times New Roman"/>
                <w:b/>
                <w:sz w:val="24"/>
                <w:szCs w:val="24"/>
              </w:rPr>
              <w:t>1</w:t>
            </w:r>
            <w:r w:rsidRPr="008B7E1B">
              <w:rPr>
                <w:rFonts w:ascii="Times New Roman" w:eastAsia="Trebuchet MS" w:hAnsi="Times New Roman"/>
                <w:sz w:val="24"/>
                <w:szCs w:val="24"/>
              </w:rPr>
              <w:t xml:space="preserve"> Investiţia să se încadreze în tipul de sprijin prevăzut prin măsură</w:t>
            </w:r>
            <w:r w:rsidR="0049708E">
              <w:rPr>
                <w:rFonts w:ascii="Times New Roman" w:eastAsia="Trebuchet MS" w:hAnsi="Times New Roman"/>
                <w:sz w:val="24"/>
                <w:szCs w:val="24"/>
              </w:rPr>
              <w:t>.</w:t>
            </w:r>
          </w:p>
        </w:tc>
        <w:tc>
          <w:tcPr>
            <w:tcW w:w="47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BD5" w:rsidRPr="00430F46" w:rsidRDefault="00430BD5"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r>
      <w:tr w:rsidR="00430BD5" w:rsidRPr="00C068D9" w:rsidTr="00430F46">
        <w:trPr>
          <w:trHeight w:val="536"/>
        </w:trPr>
        <w:tc>
          <w:tcPr>
            <w:tcW w:w="8781" w:type="dxa"/>
            <w:tcBorders>
              <w:top w:val="single" w:sz="4" w:space="0" w:color="auto"/>
            </w:tcBorders>
            <w:shd w:val="clear" w:color="auto" w:fill="auto"/>
            <w:vAlign w:val="bottom"/>
          </w:tcPr>
          <w:p w:rsidR="00430BD5" w:rsidRPr="00430BD5" w:rsidRDefault="00430BD5" w:rsidP="00430BD5">
            <w:pPr>
              <w:jc w:val="both"/>
              <w:rPr>
                <w:rFonts w:ascii="Times New Roman" w:eastAsia="Trebuchet MS" w:hAnsi="Times New Roman"/>
                <w:sz w:val="24"/>
                <w:szCs w:val="24"/>
              </w:rPr>
            </w:pPr>
            <w:r w:rsidRPr="0049708E">
              <w:rPr>
                <w:rFonts w:ascii="Times New Roman" w:eastAsia="Trebuchet MS" w:hAnsi="Times New Roman"/>
                <w:b/>
                <w:sz w:val="24"/>
                <w:szCs w:val="24"/>
              </w:rPr>
              <w:t>EG</w:t>
            </w:r>
            <w:r w:rsidR="0049708E" w:rsidRPr="0049708E">
              <w:rPr>
                <w:rFonts w:ascii="Times New Roman" w:eastAsia="Trebuchet MS" w:hAnsi="Times New Roman"/>
                <w:b/>
                <w:sz w:val="24"/>
                <w:szCs w:val="24"/>
              </w:rPr>
              <w:t>1</w:t>
            </w:r>
            <w:r w:rsidR="007A1F04">
              <w:rPr>
                <w:rFonts w:ascii="Times New Roman" w:eastAsia="Trebuchet MS" w:hAnsi="Times New Roman"/>
                <w:b/>
                <w:sz w:val="24"/>
                <w:szCs w:val="24"/>
              </w:rPr>
              <w:t>2</w:t>
            </w:r>
            <w:r w:rsidR="0049708E">
              <w:rPr>
                <w:rFonts w:ascii="Times New Roman" w:eastAsia="Trebuchet MS" w:hAnsi="Times New Roman"/>
                <w:sz w:val="24"/>
                <w:szCs w:val="24"/>
              </w:rPr>
              <w:t xml:space="preserve"> </w:t>
            </w:r>
            <w:r w:rsidRPr="008B7E1B">
              <w:rPr>
                <w:rFonts w:ascii="Times New Roman" w:eastAsia="Trebuchet MS" w:hAnsi="Times New Roman"/>
                <w:sz w:val="24"/>
                <w:szCs w:val="24"/>
              </w:rPr>
              <w:t>Investiţia să deservească populaţia din comunităţi interetnice; nu se acceptă astfel de infrastructuri unde nu există minorităţi semnificativ recunoscute în conformitate cu SDL aprobată.</w:t>
            </w:r>
          </w:p>
        </w:tc>
        <w:tc>
          <w:tcPr>
            <w:tcW w:w="47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c>
          <w:tcPr>
            <w:tcW w:w="538" w:type="dxa"/>
            <w:shd w:val="clear" w:color="auto" w:fill="auto"/>
            <w:vAlign w:val="bottom"/>
          </w:tcPr>
          <w:p w:rsidR="00430BD5" w:rsidRPr="00430F46" w:rsidRDefault="00430BD5" w:rsidP="00D51547">
            <w:pPr>
              <w:spacing w:line="0" w:lineRule="atLeast"/>
              <w:jc w:val="center"/>
              <w:rPr>
                <w:rFonts w:ascii="Times New Roman" w:eastAsia="Times New Roman" w:hAnsi="Times New Roman"/>
              </w:rPr>
            </w:pPr>
            <w:r w:rsidRPr="00430F46">
              <w:rPr>
                <w:rFonts w:ascii="Wingdings" w:eastAsia="Wingdings" w:hAnsi="Wingdings"/>
                <w:b/>
              </w:rPr>
              <w:t></w:t>
            </w:r>
          </w:p>
        </w:tc>
        <w:tc>
          <w:tcPr>
            <w:tcW w:w="898" w:type="dxa"/>
            <w:shd w:val="clear" w:color="auto" w:fill="auto"/>
            <w:vAlign w:val="bottom"/>
          </w:tcPr>
          <w:p w:rsidR="00430BD5" w:rsidRPr="00430F46" w:rsidRDefault="00430BD5" w:rsidP="00D51547">
            <w:pPr>
              <w:spacing w:line="166" w:lineRule="exact"/>
              <w:jc w:val="center"/>
              <w:rPr>
                <w:rFonts w:ascii="Wingdings" w:eastAsia="Wingdings" w:hAnsi="Wingdings"/>
                <w:b/>
              </w:rPr>
            </w:pPr>
            <w:r w:rsidRPr="00430F46">
              <w:rPr>
                <w:rFonts w:ascii="Wingdings" w:eastAsia="Wingdings" w:hAnsi="Wingdings"/>
                <w:b/>
              </w:rPr>
              <w:t></w:t>
            </w:r>
          </w:p>
        </w:tc>
      </w:tr>
    </w:tbl>
    <w:p w:rsidR="00281EA7" w:rsidRPr="00281EA7" w:rsidRDefault="00281EA7">
      <w:pPr>
        <w:spacing w:line="305" w:lineRule="exact"/>
        <w:rPr>
          <w:rFonts w:ascii="Times New Roman" w:eastAsia="Times New Roman" w:hAnsi="Times New Roman"/>
          <w:b/>
        </w:rPr>
      </w:pPr>
    </w:p>
    <w:p w:rsidR="003D0527" w:rsidRPr="00A55218" w:rsidRDefault="00353E06">
      <w:pPr>
        <w:spacing w:line="305" w:lineRule="exact"/>
        <w:rPr>
          <w:rFonts w:ascii="Times New Roman" w:eastAsia="Times New Roman" w:hAnsi="Times New Roman"/>
          <w:b/>
        </w:rPr>
      </w:pPr>
      <w:r>
        <w:rPr>
          <w:rFonts w:ascii="Times New Roman" w:eastAsia="Times New Roman" w:hAnsi="Times New Roman"/>
          <w:b/>
        </w:rPr>
        <w:t xml:space="preserve">2. </w:t>
      </w:r>
      <w:r w:rsidR="00A55218" w:rsidRPr="00A55218">
        <w:rPr>
          <w:rFonts w:ascii="Times New Roman" w:eastAsia="Times New Roman" w:hAnsi="Times New Roman"/>
          <w:b/>
        </w:rPr>
        <w:t xml:space="preserve"> BUGETUL INDICATIV</w:t>
      </w:r>
    </w:p>
    <w:tbl>
      <w:tblPr>
        <w:tblW w:w="50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43"/>
        <w:gridCol w:w="1088"/>
        <w:gridCol w:w="1090"/>
        <w:gridCol w:w="1090"/>
        <w:gridCol w:w="1021"/>
        <w:gridCol w:w="1090"/>
        <w:gridCol w:w="1082"/>
      </w:tblGrid>
      <w:tr w:rsidR="00A55218" w:rsidTr="00A55218">
        <w:trPr>
          <w:trHeight w:val="1230"/>
          <w:jc w:val="center"/>
        </w:trPr>
        <w:tc>
          <w:tcPr>
            <w:tcW w:w="5000" w:type="pct"/>
            <w:gridSpan w:val="7"/>
            <w:noWrap/>
            <w:vAlign w:val="bottom"/>
            <w:hideMark/>
          </w:tcPr>
          <w:p w:rsidR="00A55218" w:rsidRDefault="00A55218" w:rsidP="00A55218">
            <w:pPr>
              <w:jc w:val="center"/>
              <w:rPr>
                <w:rFonts w:eastAsia="Times New Roman"/>
                <w:b/>
                <w:bCs/>
                <w:sz w:val="24"/>
                <w:szCs w:val="24"/>
              </w:rPr>
            </w:pPr>
            <w:r>
              <w:rPr>
                <w:rFonts w:eastAsia="Times New Roman"/>
                <w:b/>
                <w:noProof/>
                <w:sz w:val="24"/>
                <w:szCs w:val="24"/>
              </w:rPr>
              <w:t>Buget indicativ</w:t>
            </w:r>
            <w:r>
              <w:rPr>
                <w:rFonts w:eastAsia="Times New Roman"/>
                <w:noProof/>
                <w:sz w:val="24"/>
                <w:szCs w:val="24"/>
              </w:rPr>
              <w:t xml:space="preserve"> </w:t>
            </w:r>
            <w:r>
              <w:rPr>
                <w:rFonts w:eastAsia="Times New Roman"/>
                <w:b/>
                <w:sz w:val="24"/>
                <w:szCs w:val="24"/>
              </w:rPr>
              <w:t>(EURO) conform HG 907/2016</w:t>
            </w:r>
          </w:p>
          <w:p w:rsidR="00A55218" w:rsidRDefault="00A55218" w:rsidP="00A55218">
            <w:pPr>
              <w:rPr>
                <w:rFonts w:eastAsia="Times New Roman"/>
                <w:szCs w:val="24"/>
              </w:rPr>
            </w:pPr>
            <w:r>
              <w:rPr>
                <w:rFonts w:eastAsia="Times New Roman"/>
                <w:szCs w:val="24"/>
                <w:lang w:val="it-IT"/>
              </w:rPr>
              <w:t>S-a utilizat cursul de transformare</w:t>
            </w:r>
          </w:p>
          <w:p w:rsidR="00A55218" w:rsidRDefault="00A55218" w:rsidP="00A55218">
            <w:pPr>
              <w:rPr>
                <w:rFonts w:eastAsia="Times New Roman"/>
                <w:b/>
                <w:szCs w:val="24"/>
              </w:rPr>
            </w:pPr>
            <w:r>
              <w:rPr>
                <w:rFonts w:eastAsia="Times New Roman"/>
                <w:b/>
                <w:szCs w:val="24"/>
              </w:rPr>
              <w:t>1 EURO =  …………………………..LEI</w:t>
            </w:r>
          </w:p>
          <w:p w:rsidR="00A55218" w:rsidRDefault="00A55218" w:rsidP="00A55218">
            <w:pPr>
              <w:tabs>
                <w:tab w:val="left" w:pos="360"/>
              </w:tabs>
              <w:rPr>
                <w:rFonts w:eastAsia="Times New Roman"/>
                <w:b/>
                <w:bCs/>
                <w:sz w:val="24"/>
                <w:szCs w:val="24"/>
              </w:rPr>
            </w:pPr>
            <w:r>
              <w:rPr>
                <w:rFonts w:eastAsia="Times New Roman"/>
                <w:szCs w:val="24"/>
                <w:lang w:val="it-IT"/>
              </w:rPr>
              <w:t>din data de :</w:t>
            </w:r>
          </w:p>
        </w:tc>
      </w:tr>
      <w:tr w:rsidR="00A55218" w:rsidRPr="00784D08" w:rsidTr="00A55218">
        <w:trPr>
          <w:trHeight w:val="300"/>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Buget Indicativ al Proiectului (Valori f</w:t>
            </w:r>
            <w:r w:rsidRPr="00784D08">
              <w:rPr>
                <w:rFonts w:eastAsia="Times New Roman"/>
                <w:b/>
                <w:bCs/>
                <w:sz w:val="24"/>
                <w:szCs w:val="24"/>
              </w:rPr>
              <w:t>ă</w:t>
            </w:r>
            <w:r w:rsidRPr="00784D08">
              <w:rPr>
                <w:rFonts w:eastAsia="Times New Roman"/>
                <w:b/>
                <w:bCs/>
                <w:sz w:val="24"/>
                <w:szCs w:val="24"/>
                <w:lang w:val="it-IT"/>
              </w:rPr>
              <w:t xml:space="preserve">ră TVA ) </w:t>
            </w:r>
          </w:p>
        </w:tc>
        <w:tc>
          <w:tcPr>
            <w:tcW w:w="999" w:type="pct"/>
            <w:gridSpan w:val="2"/>
            <w:vMerge w:val="restart"/>
            <w:vAlign w:val="center"/>
            <w:hideMark/>
          </w:tcPr>
          <w:p w:rsidR="00A55218" w:rsidRPr="00784D08" w:rsidRDefault="00A55218" w:rsidP="00A55218">
            <w:pPr>
              <w:jc w:val="center"/>
              <w:rPr>
                <w:rFonts w:eastAsia="Times New Roman"/>
                <w:b/>
                <w:bCs/>
                <w:sz w:val="24"/>
                <w:szCs w:val="24"/>
                <w:lang w:val="it-IT"/>
              </w:rPr>
            </w:pPr>
            <w:r w:rsidRPr="00784D08">
              <w:rPr>
                <w:rFonts w:eastAsia="Times New Roman"/>
                <w:b/>
                <w:bCs/>
                <w:sz w:val="24"/>
                <w:szCs w:val="24"/>
                <w:lang w:val="it-IT"/>
              </w:rPr>
              <w:t>Cheltuieli conform Cererii de finanţare</w:t>
            </w:r>
          </w:p>
        </w:tc>
        <w:tc>
          <w:tcPr>
            <w:tcW w:w="1964" w:type="pct"/>
            <w:gridSpan w:val="4"/>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 xml:space="preserve">Verificare </w:t>
            </w:r>
          </w:p>
        </w:tc>
      </w:tr>
      <w:tr w:rsidR="00A55218" w:rsidRPr="00784D08" w:rsidTr="00A55218">
        <w:trPr>
          <w:trHeight w:val="315"/>
          <w:jc w:val="center"/>
        </w:trPr>
        <w:tc>
          <w:tcPr>
            <w:tcW w:w="2037" w:type="pct"/>
            <w:vMerge w:val="restar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Denumirea capitolelor de cheltuieli</w:t>
            </w:r>
          </w:p>
          <w:p w:rsidR="00A55218" w:rsidRPr="00784D08" w:rsidRDefault="00A55218" w:rsidP="00A55218">
            <w:pPr>
              <w:jc w:val="center"/>
              <w:rPr>
                <w:rFonts w:eastAsia="Times New Roman"/>
                <w:b/>
                <w:bCs/>
                <w:sz w:val="24"/>
                <w:szCs w:val="24"/>
              </w:rPr>
            </w:pPr>
            <w:r w:rsidRPr="00784D08">
              <w:rPr>
                <w:rFonts w:eastAsia="Times New Roman"/>
                <w:b/>
                <w:bCs/>
                <w:sz w:val="24"/>
                <w:szCs w:val="24"/>
                <w:lang w:val="pt-BR"/>
              </w:rPr>
              <w:t> </w:t>
            </w:r>
          </w:p>
        </w:tc>
        <w:tc>
          <w:tcPr>
            <w:tcW w:w="999" w:type="pct"/>
            <w:gridSpan w:val="2"/>
            <w:vMerge/>
            <w:vAlign w:val="center"/>
            <w:hideMark/>
          </w:tcPr>
          <w:p w:rsidR="00A55218" w:rsidRPr="00784D08" w:rsidRDefault="00A55218" w:rsidP="00A55218">
            <w:pPr>
              <w:rPr>
                <w:rFonts w:eastAsia="Times New Roman"/>
                <w:b/>
                <w:bCs/>
                <w:sz w:val="24"/>
                <w:szCs w:val="24"/>
                <w:lang w:val="it-IT"/>
              </w:rPr>
            </w:pPr>
          </w:p>
        </w:tc>
        <w:tc>
          <w:tcPr>
            <w:tcW w:w="968" w:type="pct"/>
            <w:gridSpan w:val="2"/>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Cheltuieli conform SF/DALI</w:t>
            </w:r>
          </w:p>
        </w:tc>
        <w:tc>
          <w:tcPr>
            <w:tcW w:w="996" w:type="pct"/>
            <w:gridSpan w:val="2"/>
            <w:vAlign w:val="center"/>
            <w:hideMark/>
          </w:tcPr>
          <w:p w:rsidR="00A55218" w:rsidRPr="00784D08" w:rsidRDefault="00A55218" w:rsidP="00A55218">
            <w:pPr>
              <w:jc w:val="center"/>
              <w:rPr>
                <w:rFonts w:eastAsia="Times New Roman"/>
                <w:b/>
                <w:bCs/>
                <w:sz w:val="24"/>
                <w:szCs w:val="24"/>
                <w:lang w:val="pt-BR"/>
              </w:rPr>
            </w:pPr>
            <w:r w:rsidRPr="00784D08">
              <w:rPr>
                <w:rFonts w:eastAsia="Times New Roman"/>
                <w:b/>
                <w:bCs/>
                <w:sz w:val="24"/>
                <w:szCs w:val="24"/>
                <w:lang w:val="pt-BR"/>
              </w:rPr>
              <w:t>Diferenţe fată de Cererea de finanţare</w:t>
            </w:r>
          </w:p>
        </w:tc>
      </w:tr>
      <w:tr w:rsidR="00A55218" w:rsidRPr="00784D08" w:rsidTr="00A55218">
        <w:trPr>
          <w:trHeight w:val="315"/>
          <w:jc w:val="center"/>
        </w:trPr>
        <w:tc>
          <w:tcPr>
            <w:tcW w:w="2037" w:type="pct"/>
            <w:vMerge/>
            <w:vAlign w:val="center"/>
            <w:hideMark/>
          </w:tcPr>
          <w:p w:rsidR="00A55218" w:rsidRPr="00784D08" w:rsidRDefault="00A55218" w:rsidP="00A55218">
            <w:pPr>
              <w:rPr>
                <w:rFonts w:eastAsia="Times New Roman"/>
                <w:b/>
                <w:bCs/>
                <w:sz w:val="24"/>
                <w:szCs w:val="24"/>
              </w:rPr>
            </w:pPr>
          </w:p>
        </w:tc>
        <w:tc>
          <w:tcPr>
            <w:tcW w:w="499"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N</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w:t>
            </w:r>
          </w:p>
        </w:tc>
        <w:tc>
          <w:tcPr>
            <w:tcW w:w="468"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N</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w:t>
            </w:r>
          </w:p>
        </w:tc>
        <w:tc>
          <w:tcPr>
            <w:tcW w:w="496"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N</w:t>
            </w:r>
          </w:p>
        </w:tc>
      </w:tr>
      <w:tr w:rsidR="00A55218" w:rsidRPr="00784D08" w:rsidTr="00A55218">
        <w:trPr>
          <w:trHeight w:val="255"/>
          <w:jc w:val="center"/>
        </w:trPr>
        <w:tc>
          <w:tcPr>
            <w:tcW w:w="2037" w:type="pct"/>
            <w:vMerge w:val="restar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1</w:t>
            </w:r>
          </w:p>
        </w:tc>
        <w:tc>
          <w:tcPr>
            <w:tcW w:w="499"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2</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3</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4</w:t>
            </w:r>
          </w:p>
        </w:tc>
        <w:tc>
          <w:tcPr>
            <w:tcW w:w="468"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5</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6</w:t>
            </w:r>
          </w:p>
        </w:tc>
        <w:tc>
          <w:tcPr>
            <w:tcW w:w="496"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7</w:t>
            </w:r>
          </w:p>
        </w:tc>
      </w:tr>
      <w:tr w:rsidR="00A55218" w:rsidRPr="00784D08" w:rsidTr="00A55218">
        <w:trPr>
          <w:trHeight w:val="255"/>
          <w:jc w:val="center"/>
        </w:trPr>
        <w:tc>
          <w:tcPr>
            <w:tcW w:w="2037" w:type="pct"/>
            <w:vMerge/>
            <w:vAlign w:val="center"/>
            <w:hideMark/>
          </w:tcPr>
          <w:p w:rsidR="00A55218" w:rsidRPr="00784D08" w:rsidRDefault="00A55218" w:rsidP="00A55218">
            <w:pPr>
              <w:rPr>
                <w:rFonts w:eastAsia="Times New Roman"/>
                <w:b/>
                <w:bCs/>
                <w:sz w:val="24"/>
                <w:szCs w:val="24"/>
              </w:rPr>
            </w:pPr>
          </w:p>
        </w:tc>
        <w:tc>
          <w:tcPr>
            <w:tcW w:w="499"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c>
          <w:tcPr>
            <w:tcW w:w="468"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c>
          <w:tcPr>
            <w:tcW w:w="500"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c>
          <w:tcPr>
            <w:tcW w:w="496" w:type="pct"/>
            <w:vAlign w:val="center"/>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euro</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1 Cheltuieli pentru obţinerea </w:t>
            </w:r>
            <w:r w:rsidRPr="00784D08">
              <w:rPr>
                <w:rFonts w:eastAsia="Times New Roman"/>
                <w:b/>
                <w:bCs/>
                <w:sz w:val="24"/>
                <w:szCs w:val="24"/>
              </w:rPr>
              <w:t>ş</w:t>
            </w:r>
            <w:r w:rsidRPr="00784D08">
              <w:rPr>
                <w:rFonts w:eastAsia="Times New Roman"/>
                <w:b/>
                <w:bCs/>
                <w:sz w:val="24"/>
                <w:szCs w:val="24"/>
                <w:lang w:val="it-IT"/>
              </w:rPr>
              <w:t xml:space="preserve">i amenajarea terenului - total, din care: </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de-DE"/>
              </w:rPr>
            </w:pPr>
            <w:r w:rsidRPr="00784D08">
              <w:rPr>
                <w:rFonts w:eastAsia="Times New Roman"/>
                <w:sz w:val="24"/>
                <w:szCs w:val="24"/>
                <w:lang w:val="de-DE"/>
              </w:rPr>
              <w:t xml:space="preserve">1.1 Cheltuieli pentru obţinerea  terenului </w:t>
            </w:r>
            <w:r w:rsidRPr="00784D08">
              <w:rPr>
                <w:rFonts w:eastAsia="Times New Roman"/>
                <w:b/>
                <w:sz w:val="24"/>
                <w:szCs w:val="24"/>
                <w:lang w:val="de-DE"/>
              </w:rPr>
              <w:t>(N)</w:t>
            </w:r>
          </w:p>
        </w:tc>
        <w:tc>
          <w:tcPr>
            <w:tcW w:w="499" w:type="pct"/>
            <w:shd w:val="clear" w:color="auto" w:fill="00B050"/>
            <w:noWrap/>
            <w:vAlign w:val="center"/>
          </w:tcPr>
          <w:p w:rsidR="00A55218" w:rsidRPr="00784D08" w:rsidRDefault="00A55218" w:rsidP="00A55218">
            <w:pPr>
              <w:jc w:val="center"/>
              <w:rPr>
                <w:rFonts w:eastAsia="Times New Roman"/>
                <w:sz w:val="16"/>
                <w:szCs w:val="24"/>
              </w:rPr>
            </w:pP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rPr>
            </w:pP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rPr>
            </w:pP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1.2 Cheltuieli pentru amenajarea terenului </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1.3 Cheltuieli cu amenajări pentru  protecţia mediului şi aducerea la starea iniţială </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1.4 Cheltuieli pentru relocarea/protecţia utilităţilor</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450"/>
          <w:jc w:val="center"/>
        </w:trPr>
        <w:tc>
          <w:tcPr>
            <w:tcW w:w="2037" w:type="pct"/>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2 Cheltuieli pentru asigurarea utilităţilor necesare obiectivului de investiţii</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3 Cheltuieli pentru proiectare şi asistenţă tehnică - total, din care: </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b/>
                <w:sz w:val="16"/>
                <w:szCs w:val="24"/>
                <w:lang w:val="it-IT"/>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Cs/>
                <w:sz w:val="24"/>
                <w:szCs w:val="24"/>
              </w:rPr>
            </w:pPr>
            <w:r w:rsidRPr="00784D08">
              <w:rPr>
                <w:rFonts w:eastAsia="Times New Roman"/>
                <w:bCs/>
                <w:sz w:val="24"/>
                <w:szCs w:val="24"/>
              </w:rPr>
              <w:t>3.1 Studii</w:t>
            </w:r>
          </w:p>
        </w:tc>
        <w:tc>
          <w:tcPr>
            <w:tcW w:w="499"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Cs/>
                <w:sz w:val="24"/>
                <w:szCs w:val="24"/>
              </w:rPr>
            </w:pPr>
            <w:r w:rsidRPr="00784D08">
              <w:rPr>
                <w:rFonts w:eastAsia="Times New Roman"/>
                <w:bCs/>
                <w:sz w:val="24"/>
                <w:szCs w:val="24"/>
              </w:rPr>
              <w:t xml:space="preserve">   3.1.1 Studii de teren</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Cs/>
                <w:sz w:val="24"/>
                <w:szCs w:val="24"/>
              </w:rPr>
            </w:pPr>
            <w:r w:rsidRPr="00784D08">
              <w:rPr>
                <w:rFonts w:eastAsia="Times New Roman"/>
                <w:bCs/>
                <w:sz w:val="24"/>
                <w:szCs w:val="24"/>
              </w:rPr>
              <w:t xml:space="preserve">   3.1.2. Raport privind impactul asupra mediului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Cs/>
                <w:sz w:val="24"/>
                <w:szCs w:val="24"/>
              </w:rPr>
            </w:pPr>
            <w:r w:rsidRPr="00784D08">
              <w:rPr>
                <w:rFonts w:eastAsia="Times New Roman"/>
                <w:bCs/>
                <w:sz w:val="24"/>
                <w:szCs w:val="24"/>
              </w:rPr>
              <w:t xml:space="preserve">   3.1.3. Alte studii specifice</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480"/>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3.2 Documentaţii-suport şi cheltuieli pentru obţinerea de avize, acorduri şi autorizaţii</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480"/>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3.3 Expertizare tehnică</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480"/>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lastRenderedPageBreak/>
              <w:t>3.4 Certificarea performanţei energetice şi auditul energetic al clădirilor</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480"/>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3.5 Proiectare</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3.5.1. Temă de proiectare</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3.5.2. Studiu de prefezabilitate</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3.5.3. Studiu de fezabilitate/documentaţie de avizare a lucrărilor de intervenţii şi deviz general</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3.5.4. Documentaţiile tehnice necesare în vederea obţinerii avizelor/acordurilor/autorizaţiilor</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3.5.5. Verificarea tehnică de calitate a proiectului tehnic şi a detaliilor de execuţie</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   3.5.6. Proiect tehnic şi detalii de execuţie</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3.6 Organizarea procedurilor de achiziţie </w:t>
            </w:r>
            <w:r w:rsidRPr="00784D08">
              <w:rPr>
                <w:rFonts w:eastAsia="Times New Roman"/>
                <w:b/>
                <w:sz w:val="24"/>
                <w:szCs w:val="24"/>
                <w:lang w:val="pt-BR"/>
              </w:rPr>
              <w:t>(N)</w:t>
            </w:r>
            <w:r w:rsidRPr="00784D08">
              <w:rPr>
                <w:rFonts w:eastAsia="Times New Roman"/>
                <w:sz w:val="24"/>
                <w:szCs w:val="24"/>
                <w:lang w:val="pt-BR"/>
              </w:rPr>
              <w:t xml:space="preserve"> </w:t>
            </w:r>
          </w:p>
        </w:tc>
        <w:tc>
          <w:tcPr>
            <w:tcW w:w="499" w:type="pct"/>
            <w:shd w:val="clear" w:color="auto" w:fill="00B050"/>
            <w:noWrap/>
            <w:vAlign w:val="center"/>
          </w:tcPr>
          <w:p w:rsidR="00A55218" w:rsidRPr="00784D08" w:rsidRDefault="00A55218" w:rsidP="00A55218">
            <w:pPr>
              <w:jc w:val="center"/>
              <w:rPr>
                <w:rFonts w:eastAsia="Times New Roman"/>
                <w:sz w:val="16"/>
                <w:szCs w:val="24"/>
                <w:lang w:val="pt-BR"/>
              </w:rPr>
            </w:pPr>
          </w:p>
        </w:tc>
        <w:tc>
          <w:tcPr>
            <w:tcW w:w="500" w:type="pct"/>
            <w:noWrap/>
            <w:vAlign w:val="center"/>
            <w:hideMark/>
          </w:tcPr>
          <w:p w:rsidR="00A55218" w:rsidRPr="00784D08" w:rsidRDefault="00A55218" w:rsidP="00A55218">
            <w:pPr>
              <w:jc w:val="center"/>
              <w:rPr>
                <w:rFonts w:eastAsia="Times New Roman"/>
                <w:sz w:val="16"/>
                <w:szCs w:val="24"/>
                <w:lang w:val="pt-BR"/>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lang w:val="pt-BR"/>
              </w:rPr>
            </w:pPr>
          </w:p>
        </w:tc>
        <w:tc>
          <w:tcPr>
            <w:tcW w:w="468" w:type="pct"/>
            <w:noWrap/>
            <w:vAlign w:val="center"/>
            <w:hideMark/>
          </w:tcPr>
          <w:p w:rsidR="00A55218" w:rsidRPr="00784D08" w:rsidRDefault="00A55218" w:rsidP="00A55218">
            <w:pPr>
              <w:jc w:val="center"/>
              <w:rPr>
                <w:rFonts w:eastAsia="Times New Roman"/>
                <w:sz w:val="16"/>
                <w:szCs w:val="24"/>
                <w:lang w:val="pt-BR"/>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lang w:val="pt-BR"/>
              </w:rPr>
            </w:pPr>
          </w:p>
        </w:tc>
        <w:tc>
          <w:tcPr>
            <w:tcW w:w="496" w:type="pct"/>
            <w:noWrap/>
            <w:vAlign w:val="center"/>
            <w:hideMark/>
          </w:tcPr>
          <w:p w:rsidR="00A55218" w:rsidRPr="00784D08" w:rsidRDefault="00A55218" w:rsidP="00A55218">
            <w:pPr>
              <w:jc w:val="center"/>
              <w:rPr>
                <w:rFonts w:eastAsia="Times New Roman"/>
                <w:sz w:val="16"/>
                <w:szCs w:val="24"/>
                <w:lang w:val="pt-BR"/>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3.7 Consultanţă</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3.7.1. Managementul de proiect pentru obiectivul de investiţii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3.7.2. Auditul financiar </w:t>
            </w:r>
            <w:r w:rsidRPr="00784D08">
              <w:rPr>
                <w:rFonts w:eastAsia="Times New Roman"/>
                <w:b/>
                <w:sz w:val="24"/>
                <w:szCs w:val="24"/>
              </w:rPr>
              <w:t>(N)</w:t>
            </w:r>
          </w:p>
        </w:tc>
        <w:tc>
          <w:tcPr>
            <w:tcW w:w="499" w:type="pct"/>
            <w:shd w:val="clear" w:color="auto" w:fill="00B050"/>
            <w:noWrap/>
            <w:vAlign w:val="center"/>
          </w:tcPr>
          <w:p w:rsidR="00A55218" w:rsidRPr="00784D08" w:rsidRDefault="00A55218" w:rsidP="00A55218">
            <w:pPr>
              <w:jc w:val="center"/>
              <w:rPr>
                <w:rFonts w:eastAsia="Times New Roman"/>
                <w:noProof/>
                <w:sz w:val="16"/>
                <w:szCs w:val="24"/>
              </w:rPr>
            </w:pP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3.8 Asistenţă tehnică</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3.8.1. Asistenţă tehnică din partea proiectantului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3.8.1.1. pe perioada de execuţie a lucrărilor</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3.8.1.2. pentru participarea proiectantului la fazele incluse în programul de control al lucrărilor de execuţie, avizat de către Inspectoratul de Stat în Construcţii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3.8.2. Dirigenţie de şantier</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4 Cheltuieli pentru investiţia de bază - total, din care: </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4.1 Construcţii şi instalaţii</w:t>
            </w:r>
            <w:r w:rsidRPr="00784D08">
              <w:rPr>
                <w:rFonts w:eastAsia="Times New Roman"/>
                <w:b/>
                <w:bCs/>
                <w:sz w:val="24"/>
                <w:szCs w:val="24"/>
              </w:rPr>
              <w:t xml:space="preserve"> </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4.2 Montaj utilaje, echipamente tehnologice şi funcţionale</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4.3 Utilaje, echipamente tehnologice şi funcţionale care necesită montaj</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480"/>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4.4 Utilaje, echipamente tehnologice şi funcţionale care nu necesită montaj şi echipamente de transport</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4.5 Dotări </w:t>
            </w:r>
            <w:r w:rsidRPr="00784D08">
              <w:rPr>
                <w:rFonts w:eastAsia="Times New Roman"/>
                <w:b/>
                <w:bCs/>
                <w:sz w:val="24"/>
                <w:szCs w:val="24"/>
              </w:rPr>
              <w:t xml:space="preserve"> </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4.6 Active necorporale</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5 Alte cheltuieli - total, din care: </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5.1 Organizare de şantier </w:t>
            </w:r>
            <w:r w:rsidRPr="00784D08">
              <w:rPr>
                <w:rFonts w:eastAsia="Times New Roman"/>
                <w:b/>
                <w:bCs/>
                <w:sz w:val="24"/>
                <w:szCs w:val="24"/>
              </w:rPr>
              <w:t xml:space="preserve"> </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xml:space="preserve">     5.1.1 lucrări de construcţii </w:t>
            </w:r>
            <w:r w:rsidRPr="00784D08">
              <w:rPr>
                <w:rFonts w:eastAsia="Times New Roman"/>
                <w:b/>
                <w:bCs/>
                <w:sz w:val="24"/>
                <w:szCs w:val="24"/>
              </w:rPr>
              <w:t xml:space="preserve"> </w:t>
            </w:r>
            <w:r w:rsidRPr="00784D08">
              <w:rPr>
                <w:rFonts w:eastAsia="Times New Roman"/>
                <w:bCs/>
                <w:sz w:val="24"/>
                <w:szCs w:val="24"/>
              </w:rPr>
              <w:t>ş</w:t>
            </w:r>
            <w:r w:rsidRPr="00784D08">
              <w:rPr>
                <w:rFonts w:eastAsia="Times New Roman"/>
                <w:sz w:val="24"/>
                <w:szCs w:val="24"/>
              </w:rPr>
              <w:t xml:space="preserve">i instalaţii </w:t>
            </w:r>
            <w:r w:rsidRPr="00784D08">
              <w:rPr>
                <w:rFonts w:eastAsia="Times New Roman"/>
                <w:sz w:val="24"/>
                <w:szCs w:val="24"/>
              </w:rPr>
              <w:lastRenderedPageBreak/>
              <w:t>aferente organizării de şantier</w:t>
            </w:r>
            <w:r w:rsidRPr="00784D08">
              <w:rPr>
                <w:rFonts w:eastAsia="Times New Roman"/>
                <w:b/>
                <w:bCs/>
                <w:sz w:val="24"/>
                <w:szCs w:val="24"/>
              </w:rPr>
              <w:t xml:space="preserve"> </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lastRenderedPageBreak/>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5.1.2 cheltuieli conexe organizării şantierului</w:t>
            </w:r>
            <w:r w:rsidRPr="00784D08">
              <w:rPr>
                <w:rFonts w:eastAsia="Times New Roman"/>
                <w:b/>
                <w:bCs/>
                <w:sz w:val="24"/>
                <w:szCs w:val="24"/>
                <w:lang w:val="it-IT"/>
              </w:rPr>
              <w:t xml:space="preserve"> (E)</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5.2 Comisioane, cote, taxe, costul creditului</w:t>
            </w:r>
          </w:p>
        </w:tc>
        <w:tc>
          <w:tcPr>
            <w:tcW w:w="499"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5.2.1. Comisioanele şi dobânzile aferente creditului băncii finanţatoare </w:t>
            </w:r>
            <w:r w:rsidRPr="00784D08">
              <w:rPr>
                <w:rFonts w:eastAsia="Times New Roman"/>
                <w:b/>
                <w:sz w:val="24"/>
                <w:szCs w:val="24"/>
                <w:lang w:val="it-IT"/>
              </w:rPr>
              <w:t>(N)</w:t>
            </w:r>
          </w:p>
        </w:tc>
        <w:tc>
          <w:tcPr>
            <w:tcW w:w="499" w:type="pct"/>
            <w:shd w:val="clear" w:color="auto" w:fill="00B050"/>
            <w:noWrap/>
            <w:vAlign w:val="center"/>
          </w:tcPr>
          <w:p w:rsidR="00A55218" w:rsidRPr="00784D08" w:rsidRDefault="00A55218" w:rsidP="00A55218">
            <w:pPr>
              <w:jc w:val="center"/>
              <w:rPr>
                <w:rFonts w:eastAsia="Times New Roman"/>
                <w:noProof/>
                <w:sz w:val="16"/>
                <w:szCs w:val="24"/>
              </w:rPr>
            </w:pP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5.2.2. Cota aferentă ISC pentru controlul calităţii lucrărilor de construcţii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5.2.3. Cota aferentă ISC pentru controlul statului în amenajarea teritoriului, urbanism şi pentru autorizarea lucrărilor de construcţii</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5.2.4. Cota aferentă Casei Sociale a Constructorilor  CSC </w:t>
            </w:r>
            <w:r w:rsidRPr="00784D08">
              <w:rPr>
                <w:rFonts w:eastAsia="Times New Roman"/>
                <w:b/>
                <w:sz w:val="24"/>
                <w:szCs w:val="24"/>
                <w:lang w:val="it-IT"/>
              </w:rPr>
              <w:t>(N)</w:t>
            </w:r>
          </w:p>
        </w:tc>
        <w:tc>
          <w:tcPr>
            <w:tcW w:w="499" w:type="pct"/>
            <w:shd w:val="clear" w:color="auto" w:fill="00B050"/>
            <w:noWrap/>
            <w:vAlign w:val="center"/>
          </w:tcPr>
          <w:p w:rsidR="00A55218" w:rsidRPr="00784D08" w:rsidRDefault="00A55218" w:rsidP="00A55218">
            <w:pPr>
              <w:jc w:val="center"/>
              <w:rPr>
                <w:rFonts w:eastAsia="Times New Roman"/>
                <w:noProof/>
                <w:sz w:val="16"/>
                <w:szCs w:val="24"/>
              </w:rPr>
            </w:pP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noProof/>
                <w:sz w:val="16"/>
                <w:szCs w:val="24"/>
              </w:rPr>
            </w:pP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 xml:space="preserve">   5.2.5. Taxe pentru acorduri, avize conforme şi autorizaţia de construire/desfiinţare</w:t>
            </w:r>
          </w:p>
        </w:tc>
        <w:tc>
          <w:tcPr>
            <w:tcW w:w="499"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lang w:val="it-IT"/>
              </w:rPr>
              <w:t>5.3 Cheltuieli diverse şi neprevăzute</w:t>
            </w:r>
            <w:r w:rsidRPr="00784D08">
              <w:rPr>
                <w:rFonts w:eastAsia="Times New Roman"/>
                <w:b/>
                <w:bCs/>
                <w:sz w:val="24"/>
                <w:szCs w:val="24"/>
                <w:lang w:val="it-IT"/>
              </w:rPr>
              <w:t xml:space="preserve"> </w:t>
            </w:r>
            <w:r w:rsidRPr="00784D08">
              <w:rPr>
                <w:rFonts w:eastAsia="Times New Roman"/>
                <w:b/>
                <w:bCs/>
                <w:sz w:val="24"/>
                <w:szCs w:val="24"/>
              </w:rPr>
              <w:t>(N)</w:t>
            </w:r>
          </w:p>
        </w:tc>
        <w:tc>
          <w:tcPr>
            <w:tcW w:w="499" w:type="pct"/>
            <w:shd w:val="clear" w:color="auto" w:fill="00B050"/>
            <w:noWrap/>
            <w:vAlign w:val="center"/>
          </w:tcPr>
          <w:p w:rsidR="00A55218" w:rsidRPr="00784D08" w:rsidRDefault="00A55218" w:rsidP="00A55218">
            <w:pPr>
              <w:jc w:val="center"/>
              <w:rPr>
                <w:rFonts w:eastAsia="Times New Roman"/>
                <w:sz w:val="16"/>
                <w:szCs w:val="24"/>
                <w:lang w:val="it-IT"/>
              </w:rPr>
            </w:pPr>
          </w:p>
        </w:tc>
        <w:tc>
          <w:tcPr>
            <w:tcW w:w="500"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lang w:val="it-IT"/>
              </w:rPr>
            </w:pPr>
          </w:p>
        </w:tc>
        <w:tc>
          <w:tcPr>
            <w:tcW w:w="468"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lang w:val="it-IT"/>
              </w:rPr>
            </w:pPr>
          </w:p>
        </w:tc>
        <w:tc>
          <w:tcPr>
            <w:tcW w:w="496" w:type="pct"/>
            <w:noWrap/>
            <w:vAlign w:val="center"/>
            <w:hideMark/>
          </w:tcPr>
          <w:p w:rsidR="00A55218" w:rsidRPr="00784D08" w:rsidRDefault="00A55218" w:rsidP="00A55218">
            <w:pPr>
              <w:jc w:val="center"/>
              <w:rPr>
                <w:rFonts w:eastAsia="Times New Roman"/>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it-IT"/>
              </w:rPr>
            </w:pPr>
            <w:r w:rsidRPr="00784D08">
              <w:rPr>
                <w:rFonts w:eastAsia="Times New Roman"/>
                <w:sz w:val="24"/>
                <w:szCs w:val="24"/>
                <w:lang w:val="it-IT"/>
              </w:rPr>
              <w:t>5.4 Cheltuieli pentru informare şi publicitate</w:t>
            </w:r>
          </w:p>
        </w:tc>
        <w:tc>
          <w:tcPr>
            <w:tcW w:w="499"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500" w:type="pct"/>
            <w:shd w:val="clear" w:color="auto" w:fill="FFFFFF"/>
            <w:noWrap/>
            <w:vAlign w:val="center"/>
            <w:hideMark/>
          </w:tcPr>
          <w:p w:rsidR="00A55218" w:rsidRPr="00784D08" w:rsidRDefault="00A55218" w:rsidP="00A55218">
            <w:pPr>
              <w:jc w:val="center"/>
              <w:rPr>
                <w:rFonts w:eastAsia="Times New Roman"/>
                <w:noProof/>
                <w:sz w:val="16"/>
                <w:szCs w:val="24"/>
              </w:rPr>
            </w:pPr>
            <w:r w:rsidRPr="00784D08">
              <w:rPr>
                <w:rFonts w:eastAsia="Times New Roman"/>
                <w:noProof/>
                <w:sz w:val="16"/>
                <w:szCs w:val="24"/>
              </w:rPr>
              <w:t>0</w:t>
            </w:r>
          </w:p>
        </w:tc>
        <w:tc>
          <w:tcPr>
            <w:tcW w:w="496" w:type="pct"/>
            <w:noWrap/>
            <w:vAlign w:val="center"/>
          </w:tcPr>
          <w:p w:rsidR="00A55218" w:rsidRPr="00784D08" w:rsidRDefault="00A55218" w:rsidP="00A55218">
            <w:pPr>
              <w:jc w:val="center"/>
              <w:rPr>
                <w:rFonts w:eastAsia="Times New Roman"/>
                <w:noProof/>
                <w:sz w:val="16"/>
                <w:szCs w:val="24"/>
              </w:rPr>
            </w:pPr>
          </w:p>
        </w:tc>
      </w:tr>
      <w:tr w:rsidR="00A55218" w:rsidRPr="00784D08" w:rsidTr="00A55218">
        <w:trPr>
          <w:trHeight w:val="255"/>
          <w:jc w:val="center"/>
        </w:trPr>
        <w:tc>
          <w:tcPr>
            <w:tcW w:w="2037" w:type="pct"/>
            <w:noWrap/>
            <w:vAlign w:val="bottom"/>
            <w:hideMark/>
          </w:tcPr>
          <w:p w:rsidR="00A55218" w:rsidRPr="00784D08" w:rsidRDefault="00A55218" w:rsidP="00A55218">
            <w:pPr>
              <w:rPr>
                <w:rFonts w:eastAsia="Times New Roman"/>
                <w:b/>
                <w:bCs/>
                <w:sz w:val="24"/>
                <w:szCs w:val="24"/>
                <w:lang w:val="it-IT"/>
              </w:rPr>
            </w:pPr>
            <w:r w:rsidRPr="00784D08">
              <w:rPr>
                <w:rFonts w:eastAsia="Times New Roman"/>
                <w:b/>
                <w:bCs/>
                <w:sz w:val="24"/>
                <w:szCs w:val="24"/>
                <w:lang w:val="it-IT"/>
              </w:rPr>
              <w:t xml:space="preserve"> Capitolul 6 Cheltuieli pentru probe tehnologice şi teste - total, din care:</w:t>
            </w:r>
          </w:p>
        </w:tc>
        <w:tc>
          <w:tcPr>
            <w:tcW w:w="499"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lang w:val="it-IT"/>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pt-BR"/>
              </w:rPr>
            </w:pPr>
            <w:r w:rsidRPr="00784D08">
              <w:rPr>
                <w:rFonts w:eastAsia="Times New Roman"/>
                <w:sz w:val="24"/>
                <w:szCs w:val="24"/>
                <w:lang w:val="pt-BR"/>
              </w:rPr>
              <w:t xml:space="preserve">6.1 Pregătirea personalului de exploatare </w:t>
            </w:r>
            <w:r w:rsidRPr="00784D08">
              <w:rPr>
                <w:rFonts w:eastAsia="Times New Roman"/>
                <w:b/>
                <w:bCs/>
                <w:sz w:val="24"/>
                <w:szCs w:val="24"/>
                <w:lang w:val="pt-BR"/>
              </w:rPr>
              <w:t>(N)</w:t>
            </w:r>
          </w:p>
        </w:tc>
        <w:tc>
          <w:tcPr>
            <w:tcW w:w="499" w:type="pct"/>
            <w:shd w:val="clear" w:color="auto" w:fill="00B050"/>
            <w:noWrap/>
            <w:vAlign w:val="center"/>
          </w:tcPr>
          <w:p w:rsidR="00A55218" w:rsidRPr="00784D08" w:rsidRDefault="00A55218" w:rsidP="00A55218">
            <w:pPr>
              <w:jc w:val="center"/>
              <w:rPr>
                <w:rFonts w:eastAsia="Times New Roman"/>
                <w:sz w:val="16"/>
                <w:szCs w:val="24"/>
              </w:rPr>
            </w:pP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rPr>
            </w:pP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shd w:val="clear" w:color="auto" w:fill="00B050"/>
            <w:noWrap/>
            <w:vAlign w:val="center"/>
          </w:tcPr>
          <w:p w:rsidR="00A55218" w:rsidRPr="00784D08" w:rsidRDefault="00A55218" w:rsidP="00A55218">
            <w:pPr>
              <w:jc w:val="center"/>
              <w:rPr>
                <w:rFonts w:eastAsia="Times New Roman"/>
                <w:sz w:val="16"/>
                <w:szCs w:val="24"/>
              </w:rPr>
            </w:pP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lang w:val="en-US"/>
              </w:rPr>
            </w:pPr>
            <w:r w:rsidRPr="00784D08">
              <w:rPr>
                <w:rFonts w:eastAsia="Times New Roman"/>
                <w:sz w:val="24"/>
                <w:szCs w:val="24"/>
                <w:lang w:val="en-US"/>
              </w:rPr>
              <w:t>6.2 Probe tehnologice şi teste</w:t>
            </w:r>
          </w:p>
        </w:tc>
        <w:tc>
          <w:tcPr>
            <w:tcW w:w="499"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lang w:val="en-US"/>
              </w:rPr>
              <w:t xml:space="preserve"> </w:t>
            </w:r>
            <w:r w:rsidRPr="00784D08">
              <w:rPr>
                <w:rFonts w:eastAsia="Times New Roman"/>
                <w:b/>
                <w:bCs/>
                <w:sz w:val="24"/>
                <w:szCs w:val="24"/>
              </w:rPr>
              <w:t xml:space="preserve">TOTAL    </w:t>
            </w:r>
          </w:p>
        </w:tc>
        <w:tc>
          <w:tcPr>
            <w:tcW w:w="499"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bottom"/>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96" w:type="pct"/>
            <w:noWrap/>
            <w:vAlign w:val="bottom"/>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vAlign w:val="center"/>
            <w:hideMark/>
          </w:tcPr>
          <w:p w:rsidR="00A55218" w:rsidRPr="00784D08" w:rsidRDefault="00A55218" w:rsidP="00A55218">
            <w:pPr>
              <w:rPr>
                <w:rFonts w:eastAsia="Times New Roman"/>
                <w:sz w:val="24"/>
                <w:szCs w:val="24"/>
              </w:rPr>
            </w:pPr>
            <w:r w:rsidRPr="00784D08">
              <w:rPr>
                <w:rFonts w:eastAsia="Times New Roman"/>
                <w:sz w:val="24"/>
                <w:szCs w:val="24"/>
              </w:rPr>
              <w:t> </w:t>
            </w:r>
          </w:p>
        </w:tc>
        <w:tc>
          <w:tcPr>
            <w:tcW w:w="499" w:type="pct"/>
            <w:noWrap/>
            <w:vAlign w:val="center"/>
          </w:tcPr>
          <w:p w:rsidR="00A55218" w:rsidRPr="00784D08" w:rsidRDefault="00A55218" w:rsidP="00A55218">
            <w:pPr>
              <w:jc w:val="center"/>
              <w:rPr>
                <w:rFonts w:eastAsia="Times New Roman"/>
                <w:b/>
                <w:sz w:val="16"/>
                <w:szCs w:val="24"/>
              </w:rPr>
            </w:pPr>
          </w:p>
        </w:tc>
        <w:tc>
          <w:tcPr>
            <w:tcW w:w="500" w:type="pct"/>
            <w:noWrap/>
            <w:vAlign w:val="center"/>
          </w:tcPr>
          <w:p w:rsidR="00A55218" w:rsidRPr="00784D08" w:rsidRDefault="00A55218" w:rsidP="00A55218">
            <w:pPr>
              <w:jc w:val="center"/>
              <w:rPr>
                <w:rFonts w:eastAsia="Times New Roman"/>
                <w:b/>
                <w:sz w:val="16"/>
                <w:szCs w:val="24"/>
              </w:rPr>
            </w:pPr>
          </w:p>
        </w:tc>
        <w:tc>
          <w:tcPr>
            <w:tcW w:w="500" w:type="pct"/>
            <w:noWrap/>
            <w:vAlign w:val="bottom"/>
          </w:tcPr>
          <w:p w:rsidR="00A55218" w:rsidRPr="00784D08" w:rsidRDefault="00A55218" w:rsidP="00A55218">
            <w:pPr>
              <w:rPr>
                <w:rFonts w:eastAsia="Times New Roman"/>
                <w:b/>
                <w:sz w:val="16"/>
                <w:szCs w:val="24"/>
              </w:rPr>
            </w:pPr>
          </w:p>
        </w:tc>
        <w:tc>
          <w:tcPr>
            <w:tcW w:w="468" w:type="pct"/>
            <w:noWrap/>
            <w:vAlign w:val="bottom"/>
          </w:tcPr>
          <w:p w:rsidR="00A55218" w:rsidRPr="00784D08" w:rsidRDefault="00A55218" w:rsidP="00A55218">
            <w:pPr>
              <w:rPr>
                <w:rFonts w:eastAsia="Times New Roman"/>
                <w:b/>
                <w:sz w:val="16"/>
                <w:szCs w:val="24"/>
              </w:rPr>
            </w:pPr>
          </w:p>
        </w:tc>
        <w:tc>
          <w:tcPr>
            <w:tcW w:w="500" w:type="pct"/>
            <w:noWrap/>
            <w:vAlign w:val="bottom"/>
          </w:tcPr>
          <w:p w:rsidR="00A55218" w:rsidRPr="00784D08" w:rsidRDefault="00A55218" w:rsidP="00A55218">
            <w:pPr>
              <w:rPr>
                <w:rFonts w:eastAsia="Times New Roman"/>
                <w:b/>
                <w:sz w:val="16"/>
                <w:szCs w:val="24"/>
              </w:rPr>
            </w:pPr>
          </w:p>
        </w:tc>
        <w:tc>
          <w:tcPr>
            <w:tcW w:w="496" w:type="pct"/>
            <w:noWrap/>
            <w:vAlign w:val="bottom"/>
          </w:tcPr>
          <w:p w:rsidR="00A55218" w:rsidRPr="00784D08" w:rsidRDefault="00A55218" w:rsidP="00A55218">
            <w:pPr>
              <w:rPr>
                <w:rFonts w:eastAsia="Times New Roman"/>
                <w:b/>
                <w:sz w:val="16"/>
                <w:szCs w:val="24"/>
              </w:rPr>
            </w:pPr>
          </w:p>
        </w:tc>
      </w:tr>
      <w:tr w:rsidR="00A55218" w:rsidRPr="00784D08" w:rsidTr="00A55218">
        <w:trPr>
          <w:trHeight w:val="255"/>
          <w:jc w:val="center"/>
        </w:trPr>
        <w:tc>
          <w:tcPr>
            <w:tcW w:w="2037" w:type="pct"/>
            <w:noWrap/>
            <w:vAlign w:val="bottom"/>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 xml:space="preserve"> ACTUALIZARE Cheltuieli Eligibile (max 5%) </w:t>
            </w:r>
          </w:p>
        </w:tc>
        <w:tc>
          <w:tcPr>
            <w:tcW w:w="499"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TOTAL GENERAL FĂRĂ TVA</w:t>
            </w:r>
          </w:p>
        </w:tc>
        <w:tc>
          <w:tcPr>
            <w:tcW w:w="499"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r>
      <w:tr w:rsidR="00A55218" w:rsidRPr="00784D08" w:rsidTr="00A55218">
        <w:trPr>
          <w:trHeight w:val="255"/>
          <w:jc w:val="center"/>
        </w:trPr>
        <w:tc>
          <w:tcPr>
            <w:tcW w:w="2037" w:type="pct"/>
            <w:noWrap/>
            <w:vAlign w:val="bottom"/>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 xml:space="preserve"> Valoare TVA  </w:t>
            </w:r>
          </w:p>
        </w:tc>
        <w:tc>
          <w:tcPr>
            <w:tcW w:w="499" w:type="pct"/>
            <w:noWrap/>
            <w:vAlign w:val="center"/>
            <w:hideMark/>
          </w:tcPr>
          <w:p w:rsidR="00A55218" w:rsidRPr="00784D08" w:rsidRDefault="00A55218" w:rsidP="00A55218">
            <w:pPr>
              <w:jc w:val="center"/>
              <w:rPr>
                <w:rFonts w:eastAsia="Times New Roman"/>
                <w:b/>
                <w:sz w:val="16"/>
                <w:szCs w:val="24"/>
              </w:rPr>
            </w:pPr>
            <w:r w:rsidRPr="00784D08">
              <w:rPr>
                <w:rFonts w:eastAsia="Times New Roman"/>
                <w:b/>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b/>
                <w:noProof/>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68" w:type="pct"/>
            <w:noWrap/>
            <w:vAlign w:val="center"/>
            <w:hideMark/>
          </w:tcPr>
          <w:p w:rsidR="00A55218" w:rsidRPr="00784D08" w:rsidRDefault="00A55218" w:rsidP="00A55218">
            <w:pPr>
              <w:jc w:val="center"/>
              <w:rPr>
                <w:rFonts w:eastAsia="Times New Roman"/>
                <w:b/>
                <w:sz w:val="16"/>
                <w:szCs w:val="24"/>
              </w:rPr>
            </w:pPr>
            <w:r w:rsidRPr="00784D08">
              <w:rPr>
                <w:rFonts w:eastAsia="Times New Roman"/>
                <w:b/>
                <w:sz w:val="16"/>
                <w:szCs w:val="24"/>
              </w:rPr>
              <w:t>0</w:t>
            </w:r>
          </w:p>
        </w:tc>
        <w:tc>
          <w:tcPr>
            <w:tcW w:w="500"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c>
          <w:tcPr>
            <w:tcW w:w="496" w:type="pct"/>
            <w:noWrap/>
            <w:vAlign w:val="center"/>
            <w:hideMark/>
          </w:tcPr>
          <w:p w:rsidR="00A55218" w:rsidRPr="00784D08" w:rsidRDefault="00A55218" w:rsidP="00A55218">
            <w:pPr>
              <w:jc w:val="center"/>
              <w:rPr>
                <w:rFonts w:eastAsia="Times New Roman"/>
                <w:b/>
                <w:sz w:val="16"/>
                <w:szCs w:val="24"/>
              </w:rPr>
            </w:pPr>
            <w:r w:rsidRPr="00784D08">
              <w:rPr>
                <w:rFonts w:eastAsia="Times New Roman"/>
                <w:noProof/>
                <w:sz w:val="16"/>
                <w:szCs w:val="24"/>
              </w:rPr>
              <w:t>0</w:t>
            </w:r>
          </w:p>
        </w:tc>
      </w:tr>
      <w:tr w:rsidR="00A55218" w:rsidRPr="00784D08" w:rsidTr="00A55218">
        <w:trPr>
          <w:trHeight w:val="270"/>
          <w:jc w:val="center"/>
        </w:trPr>
        <w:tc>
          <w:tcPr>
            <w:tcW w:w="2037" w:type="pct"/>
            <w:noWrap/>
            <w:vAlign w:val="bottom"/>
            <w:hideMark/>
          </w:tcPr>
          <w:p w:rsidR="00A55218" w:rsidRPr="00784D08" w:rsidRDefault="00A55218" w:rsidP="00A55218">
            <w:pPr>
              <w:jc w:val="center"/>
              <w:rPr>
                <w:rFonts w:eastAsia="Times New Roman"/>
                <w:b/>
                <w:bCs/>
                <w:sz w:val="24"/>
                <w:szCs w:val="24"/>
              </w:rPr>
            </w:pPr>
            <w:r w:rsidRPr="00784D08">
              <w:rPr>
                <w:rFonts w:eastAsia="Times New Roman"/>
                <w:b/>
                <w:bCs/>
                <w:sz w:val="24"/>
                <w:szCs w:val="24"/>
              </w:rPr>
              <w:t xml:space="preserve"> TOTAL GENERAL inclusiv TVA </w:t>
            </w:r>
          </w:p>
        </w:tc>
        <w:tc>
          <w:tcPr>
            <w:tcW w:w="999" w:type="pct"/>
            <w:gridSpan w:val="2"/>
            <w:noWrap/>
            <w:vAlign w:val="center"/>
            <w:hideMark/>
          </w:tcPr>
          <w:p w:rsidR="00A55218" w:rsidRPr="00784D08" w:rsidRDefault="00A55218" w:rsidP="00A55218">
            <w:pPr>
              <w:jc w:val="center"/>
              <w:rPr>
                <w:rFonts w:eastAsia="Times New Roman"/>
                <w:b/>
                <w:sz w:val="16"/>
                <w:szCs w:val="24"/>
              </w:rPr>
            </w:pPr>
            <w:r w:rsidRPr="00784D08">
              <w:rPr>
                <w:rFonts w:eastAsia="Times New Roman"/>
                <w:b/>
                <w:noProof/>
                <w:sz w:val="16"/>
                <w:szCs w:val="24"/>
              </w:rPr>
              <w:t>0</w:t>
            </w:r>
          </w:p>
        </w:tc>
        <w:tc>
          <w:tcPr>
            <w:tcW w:w="968" w:type="pct"/>
            <w:gridSpan w:val="2"/>
            <w:vAlign w:val="center"/>
            <w:hideMark/>
          </w:tcPr>
          <w:p w:rsidR="00A55218" w:rsidRPr="00784D08" w:rsidRDefault="00A55218" w:rsidP="00A55218">
            <w:pPr>
              <w:jc w:val="center"/>
              <w:rPr>
                <w:rFonts w:eastAsia="Times New Roman"/>
                <w:b/>
                <w:sz w:val="16"/>
                <w:szCs w:val="24"/>
              </w:rPr>
            </w:pPr>
            <w:r w:rsidRPr="00784D08">
              <w:rPr>
                <w:rFonts w:eastAsia="Times New Roman"/>
                <w:b/>
                <w:noProof/>
                <w:sz w:val="16"/>
                <w:szCs w:val="24"/>
              </w:rPr>
              <w:t>0</w:t>
            </w:r>
          </w:p>
        </w:tc>
        <w:tc>
          <w:tcPr>
            <w:tcW w:w="996" w:type="pct"/>
            <w:gridSpan w:val="2"/>
            <w:vAlign w:val="center"/>
            <w:hideMark/>
          </w:tcPr>
          <w:p w:rsidR="00A55218" w:rsidRPr="00784D08" w:rsidRDefault="00A55218" w:rsidP="00A55218">
            <w:pPr>
              <w:jc w:val="center"/>
              <w:rPr>
                <w:rFonts w:eastAsia="Times New Roman"/>
                <w:b/>
                <w:sz w:val="16"/>
                <w:szCs w:val="24"/>
              </w:rPr>
            </w:pPr>
            <w:r w:rsidRPr="00784D08">
              <w:rPr>
                <w:rFonts w:eastAsia="Times New Roman"/>
                <w:b/>
                <w:sz w:val="16"/>
                <w:szCs w:val="24"/>
              </w:rPr>
              <w:t>0</w:t>
            </w:r>
          </w:p>
        </w:tc>
      </w:tr>
    </w:tbl>
    <w:p w:rsidR="00184185" w:rsidRPr="00E92129" w:rsidRDefault="00184185" w:rsidP="00526737">
      <w:pPr>
        <w:jc w:val="both"/>
        <w:rPr>
          <w:rFonts w:eastAsia="Times New Roman" w:cs="Calibri"/>
        </w:rPr>
      </w:pPr>
    </w:p>
    <w:p w:rsidR="003D0527" w:rsidRPr="00E92129" w:rsidRDefault="00526737" w:rsidP="00526737">
      <w:pPr>
        <w:jc w:val="both"/>
        <w:rPr>
          <w:rFonts w:eastAsia="Times New Roman" w:cs="Calibri"/>
        </w:rPr>
      </w:pPr>
      <w:r w:rsidRPr="00E92129">
        <w:rPr>
          <w:rFonts w:eastAsia="Times New Roman" w:cs="Calibri"/>
        </w:rPr>
        <w:t>Toate costurile vor fi exprimate în EURO, și se vor baza pe Studiul de fezabilitate(întocmit conform cu prevederile HG 907/2016)</w:t>
      </w:r>
    </w:p>
    <w:p w:rsidR="00D82876" w:rsidRPr="00E92129" w:rsidRDefault="00526737" w:rsidP="00FC6F5F">
      <w:pPr>
        <w:jc w:val="both"/>
        <w:rPr>
          <w:rFonts w:eastAsia="Times New Roman" w:cs="Calibri"/>
        </w:rPr>
      </w:pPr>
      <w:r w:rsidRPr="00455F24">
        <w:rPr>
          <w:rFonts w:eastAsia="Times New Roman" w:cs="Calibri"/>
        </w:rPr>
        <w:t xml:space="preserve">1 Euro = </w:t>
      </w:r>
      <w:r w:rsidRPr="00455F24">
        <w:rPr>
          <w:rFonts w:eastAsia="Times New Roman" w:cs="Calibri"/>
          <w:noProof/>
        </w:rPr>
        <w:t>...............</w:t>
      </w:r>
      <w:r w:rsidRPr="00455F24">
        <w:rPr>
          <w:rFonts w:eastAsia="Times New Roman" w:cs="Calibri"/>
        </w:rPr>
        <w:t xml:space="preserve">.LEI </w:t>
      </w:r>
      <w:r w:rsidRPr="00455F24">
        <w:rPr>
          <w:rFonts w:eastAsia="Arial Unicode MS" w:cs="Calibri"/>
        </w:rPr>
        <w:t>(</w:t>
      </w:r>
      <w:r w:rsidRPr="00455F24">
        <w:rPr>
          <w:rFonts w:eastAsia="Times New Roman" w:cs="Calibri"/>
        </w:rPr>
        <w:t>Rata de conversie între Euro şi moneda naţională pentru Romania este cea publicată de Banca Central Europeană</w:t>
      </w:r>
      <w:r w:rsidRPr="00E92129">
        <w:rPr>
          <w:rFonts w:eastAsia="Times New Roman" w:cs="Calibri"/>
        </w:rPr>
        <w:t xml:space="preserve"> </w:t>
      </w:r>
      <w:r w:rsidRPr="00455F24">
        <w:rPr>
          <w:rFonts w:eastAsia="Times New Roman" w:cs="Calibri"/>
        </w:rPr>
        <w:t>pe Internet la adresa : &lt;http://www.ecb.int/index.html&gt;</w:t>
      </w:r>
      <w:r w:rsidRPr="00E92129">
        <w:rPr>
          <w:rFonts w:eastAsia="Arial Unicode MS" w:cs="Calibri"/>
        </w:rPr>
        <w:t xml:space="preserve"> </w:t>
      </w:r>
      <w:r w:rsidRPr="00455F24">
        <w:rPr>
          <w:rFonts w:eastAsia="Arial Unicode MS" w:cs="Calibri"/>
        </w:rPr>
        <w:t>la data întocmirii Studiului de fezabilitate</w:t>
      </w:r>
    </w:p>
    <w:tbl>
      <w:tblPr>
        <w:tblpPr w:leftFromText="180" w:rightFromText="180" w:vertAnchor="text" w:horzAnchor="margin" w:tblpX="202" w:tblpY="195"/>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93"/>
        <w:gridCol w:w="2883"/>
        <w:gridCol w:w="2223"/>
        <w:gridCol w:w="1779"/>
      </w:tblGrid>
      <w:tr w:rsidR="00AD7BD0" w:rsidRPr="00FD0740" w:rsidTr="00E022B2">
        <w:trPr>
          <w:cantSplit/>
          <w:trHeight w:val="135"/>
        </w:trPr>
        <w:tc>
          <w:tcPr>
            <w:tcW w:w="5000" w:type="pct"/>
            <w:gridSpan w:val="4"/>
            <w:shd w:val="solid" w:color="008080" w:fill="auto"/>
          </w:tcPr>
          <w:p w:rsidR="00AD7BD0" w:rsidRPr="00FD0740" w:rsidRDefault="00E022B2" w:rsidP="009A2C2F">
            <w:pPr>
              <w:keepNext/>
              <w:ind w:left="-540" w:firstLine="540"/>
              <w:jc w:val="both"/>
              <w:outlineLvl w:val="0"/>
              <w:rPr>
                <w:rFonts w:ascii="Times New Roman" w:eastAsia="Times New Roman" w:hAnsi="Times New Roman" w:cs="Calibri"/>
                <w:b/>
                <w:bCs/>
                <w:sz w:val="24"/>
                <w:szCs w:val="24"/>
              </w:rPr>
            </w:pPr>
            <w:r>
              <w:rPr>
                <w:rFonts w:ascii="Times New Roman" w:eastAsia="Times New Roman" w:hAnsi="Times New Roman" w:cs="Calibri"/>
                <w:b/>
                <w:bCs/>
                <w:sz w:val="24"/>
                <w:szCs w:val="24"/>
              </w:rPr>
              <w:t xml:space="preserve">Plan Financiar Totalizator </w:t>
            </w:r>
            <w:r w:rsidR="00AD7BD0">
              <w:rPr>
                <w:rFonts w:ascii="Times New Roman" w:eastAsia="Times New Roman" w:hAnsi="Times New Roman" w:cs="Calibri"/>
                <w:b/>
                <w:bCs/>
                <w:sz w:val="24"/>
                <w:szCs w:val="24"/>
              </w:rPr>
              <w:t>Măsura M</w:t>
            </w:r>
            <w:r w:rsidR="009A2C2F">
              <w:rPr>
                <w:rFonts w:ascii="Times New Roman" w:eastAsia="Times New Roman" w:hAnsi="Times New Roman" w:cs="Calibri"/>
                <w:b/>
                <w:bCs/>
                <w:sz w:val="24"/>
                <w:szCs w:val="24"/>
              </w:rPr>
              <w:t>4</w:t>
            </w:r>
            <w:r w:rsidR="00AD7BD0">
              <w:rPr>
                <w:rFonts w:ascii="Times New Roman" w:eastAsia="Times New Roman" w:hAnsi="Times New Roman" w:cs="Calibri"/>
                <w:b/>
                <w:bCs/>
                <w:sz w:val="24"/>
                <w:szCs w:val="24"/>
              </w:rPr>
              <w:t>/6B</w:t>
            </w:r>
          </w:p>
        </w:tc>
      </w:tr>
      <w:tr w:rsidR="00AD7BD0" w:rsidRPr="00FD0740" w:rsidTr="00E022B2">
        <w:trPr>
          <w:trHeight w:val="135"/>
        </w:trPr>
        <w:tc>
          <w:tcPr>
            <w:tcW w:w="1683" w:type="pct"/>
            <w:shd w:val="solid" w:color="008080"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p>
        </w:tc>
        <w:tc>
          <w:tcPr>
            <w:tcW w:w="1389"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Cheltuieli eligibile</w:t>
            </w:r>
          </w:p>
        </w:tc>
        <w:tc>
          <w:tcPr>
            <w:tcW w:w="1071"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Pr>
                <w:rFonts w:ascii="Times New Roman" w:eastAsia="Times New Roman" w:hAnsi="Times New Roman" w:cs="Calibri"/>
                <w:b/>
                <w:snapToGrid w:val="0"/>
                <w:sz w:val="24"/>
                <w:szCs w:val="24"/>
              </w:rPr>
              <w:t xml:space="preserve">Cheltuieli </w:t>
            </w:r>
            <w:r w:rsidRPr="00FD0740">
              <w:rPr>
                <w:rFonts w:ascii="Times New Roman" w:eastAsia="Times New Roman" w:hAnsi="Times New Roman" w:cs="Calibri"/>
                <w:b/>
                <w:snapToGrid w:val="0"/>
                <w:sz w:val="24"/>
                <w:szCs w:val="24"/>
              </w:rPr>
              <w:t>neeligibile</w:t>
            </w:r>
          </w:p>
        </w:tc>
        <w:tc>
          <w:tcPr>
            <w:tcW w:w="858"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Total proiect</w:t>
            </w:r>
          </w:p>
        </w:tc>
      </w:tr>
      <w:tr w:rsidR="00AD7BD0" w:rsidRPr="00FD0740" w:rsidTr="00E022B2">
        <w:trPr>
          <w:trHeight w:val="135"/>
        </w:trPr>
        <w:tc>
          <w:tcPr>
            <w:tcW w:w="1683" w:type="pct"/>
            <w:shd w:val="solid" w:color="008080" w:fill="auto"/>
          </w:tcPr>
          <w:p w:rsidR="00AD7BD0" w:rsidRPr="00FD0740" w:rsidRDefault="00AD7BD0" w:rsidP="00AD7BD0">
            <w:pPr>
              <w:ind w:left="-540" w:firstLine="540"/>
              <w:jc w:val="center"/>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t>0</w:t>
            </w:r>
          </w:p>
        </w:tc>
        <w:tc>
          <w:tcPr>
            <w:tcW w:w="1389"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1</w:t>
            </w:r>
          </w:p>
        </w:tc>
        <w:tc>
          <w:tcPr>
            <w:tcW w:w="1071"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2</w:t>
            </w:r>
          </w:p>
        </w:tc>
        <w:tc>
          <w:tcPr>
            <w:tcW w:w="858"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3</w:t>
            </w:r>
          </w:p>
        </w:tc>
      </w:tr>
      <w:tr w:rsidR="00AD7BD0" w:rsidRPr="00FD0740" w:rsidTr="00E022B2">
        <w:trPr>
          <w:trHeight w:val="135"/>
        </w:trPr>
        <w:tc>
          <w:tcPr>
            <w:tcW w:w="1683" w:type="pct"/>
            <w:shd w:val="solid" w:color="008080"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p>
        </w:tc>
        <w:tc>
          <w:tcPr>
            <w:tcW w:w="1389"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Euro</w:t>
            </w:r>
          </w:p>
        </w:tc>
        <w:tc>
          <w:tcPr>
            <w:tcW w:w="1071"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Euro</w:t>
            </w:r>
          </w:p>
        </w:tc>
        <w:tc>
          <w:tcPr>
            <w:tcW w:w="858" w:type="pct"/>
            <w:shd w:val="solid" w:color="008080" w:fill="auto"/>
          </w:tcPr>
          <w:p w:rsidR="00AD7BD0" w:rsidRPr="00FD0740" w:rsidRDefault="00AD7BD0" w:rsidP="00AD7BD0">
            <w:pPr>
              <w:ind w:left="-540" w:firstLine="540"/>
              <w:jc w:val="center"/>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Euro</w:t>
            </w: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1. Ajutor public nerambursabil</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00808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2. Cofinanţare privată, din care:</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t xml:space="preserve">    2.1  - autofinanţare</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t xml:space="preserve">    2.2  - împrumuturi</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r w:rsidRPr="00FD0740">
              <w:rPr>
                <w:rFonts w:ascii="Times New Roman" w:eastAsia="Times New Roman" w:hAnsi="Times New Roman" w:cs="Calibri"/>
                <w:b/>
                <w:snapToGrid w:val="0"/>
                <w:sz w:val="24"/>
                <w:szCs w:val="24"/>
              </w:rPr>
              <w:t>3. Buget Local</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b/>
                <w:snapToGrid w:val="0"/>
                <w:sz w:val="24"/>
                <w:szCs w:val="24"/>
              </w:rPr>
              <w:t>4. TOTAL PROIECT</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t>Procent contribuţie publică</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lastRenderedPageBreak/>
              <w:t>Avans solicitat</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r w:rsidR="00AD7BD0" w:rsidRPr="00FD0740" w:rsidTr="00E022B2">
        <w:trPr>
          <w:trHeight w:val="135"/>
        </w:trPr>
        <w:tc>
          <w:tcPr>
            <w:tcW w:w="1683" w:type="pct"/>
            <w:shd w:val="solid" w:color="FFFFFF" w:fill="auto"/>
          </w:tcPr>
          <w:p w:rsidR="00AD7BD0" w:rsidRPr="00FD0740" w:rsidRDefault="00AD7BD0" w:rsidP="00AD7BD0">
            <w:pPr>
              <w:ind w:left="-540" w:firstLine="540"/>
              <w:jc w:val="both"/>
              <w:rPr>
                <w:rFonts w:ascii="Times New Roman" w:eastAsia="Times New Roman" w:hAnsi="Times New Roman" w:cs="Calibri"/>
                <w:snapToGrid w:val="0"/>
                <w:sz w:val="24"/>
                <w:szCs w:val="24"/>
              </w:rPr>
            </w:pPr>
            <w:r w:rsidRPr="00FD0740">
              <w:rPr>
                <w:rFonts w:ascii="Times New Roman" w:eastAsia="Times New Roman" w:hAnsi="Times New Roman" w:cs="Calibri"/>
                <w:snapToGrid w:val="0"/>
                <w:sz w:val="24"/>
                <w:szCs w:val="24"/>
              </w:rPr>
              <w:t>Procent avans</w:t>
            </w:r>
          </w:p>
        </w:tc>
        <w:tc>
          <w:tcPr>
            <w:tcW w:w="1389"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1071"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c>
          <w:tcPr>
            <w:tcW w:w="858" w:type="pct"/>
            <w:shd w:val="solid" w:color="C0C0C0" w:fill="auto"/>
          </w:tcPr>
          <w:p w:rsidR="00AD7BD0" w:rsidRPr="00FD0740" w:rsidRDefault="00AD7BD0" w:rsidP="00AD7BD0">
            <w:pPr>
              <w:ind w:left="-540" w:firstLine="540"/>
              <w:jc w:val="both"/>
              <w:rPr>
                <w:rFonts w:ascii="Times New Roman" w:eastAsia="Times New Roman" w:hAnsi="Times New Roman" w:cs="Calibri"/>
                <w:b/>
                <w:snapToGrid w:val="0"/>
                <w:sz w:val="24"/>
                <w:szCs w:val="24"/>
              </w:rPr>
            </w:pPr>
          </w:p>
        </w:tc>
      </w:tr>
    </w:tbl>
    <w:p w:rsidR="00A55218" w:rsidRDefault="00AD7BD0">
      <w:pPr>
        <w:spacing w:line="305" w:lineRule="exact"/>
        <w:rPr>
          <w:rFonts w:ascii="Times New Roman" w:eastAsia="Times New Roman" w:hAnsi="Times New Roman"/>
        </w:rPr>
      </w:pPr>
      <w:r>
        <w:rPr>
          <w:rFonts w:ascii="Times New Roman" w:eastAsia="Times New Roman" w:hAnsi="Times New Roman"/>
        </w:rPr>
        <w:t xml:space="preserve">   </w:t>
      </w:r>
    </w:p>
    <w:p w:rsidR="00AD7BD0" w:rsidRPr="00FD0740" w:rsidRDefault="00AD7BD0" w:rsidP="00AD7BD0">
      <w:pPr>
        <w:numPr>
          <w:ilvl w:val="12"/>
          <w:numId w:val="0"/>
        </w:numPr>
        <w:tabs>
          <w:tab w:val="right" w:pos="10207"/>
        </w:tabs>
        <w:spacing w:line="240" w:lineRule="atLeast"/>
        <w:ind w:right="-2"/>
        <w:rPr>
          <w:rFonts w:eastAsia="Times New Roman" w:cs="Calibri"/>
          <w:b/>
          <w:bCs/>
          <w:sz w:val="24"/>
          <w:szCs w:val="24"/>
          <w:lang w:eastAsia="fr-FR"/>
        </w:rPr>
      </w:pPr>
      <w:r>
        <w:rPr>
          <w:rFonts w:ascii="Times New Roman" w:eastAsia="Times New Roman" w:hAnsi="Times New Roman"/>
        </w:rPr>
        <w:t xml:space="preserve">   </w:t>
      </w:r>
      <w:r w:rsidRPr="00FD0740">
        <w:rPr>
          <w:rFonts w:eastAsia="Times New Roman" w:cs="Calibri"/>
          <w:b/>
          <w:bCs/>
          <w:sz w:val="24"/>
          <w:szCs w:val="24"/>
        </w:rPr>
        <w:t>Formule de calcul:                                               Restricţii</w:t>
      </w:r>
    </w:p>
    <w:p w:rsidR="00AD7BD0" w:rsidRPr="00FD0740" w:rsidRDefault="00AD7BD0" w:rsidP="00AD7BD0">
      <w:pPr>
        <w:numPr>
          <w:ilvl w:val="12"/>
          <w:numId w:val="0"/>
        </w:numPr>
        <w:tabs>
          <w:tab w:val="right" w:pos="10207"/>
        </w:tabs>
        <w:spacing w:line="240" w:lineRule="atLeast"/>
        <w:ind w:right="-2"/>
        <w:rPr>
          <w:rFonts w:eastAsia="Times New Roman" w:cs="Calibri"/>
          <w:sz w:val="24"/>
          <w:szCs w:val="24"/>
          <w:lang w:eastAsia="fr-FR"/>
        </w:rPr>
      </w:pPr>
      <w:r w:rsidRPr="00FD0740">
        <w:rPr>
          <w:rFonts w:eastAsia="Times New Roman" w:cs="Calibri"/>
          <w:sz w:val="24"/>
          <w:szCs w:val="24"/>
        </w:rPr>
        <w:t xml:space="preserve">Col.3 = col.1 + col.2                 R.1, col.1= </w:t>
      </w:r>
      <w:r>
        <w:rPr>
          <w:rFonts w:eastAsia="Times New Roman" w:cs="Calibri"/>
          <w:sz w:val="24"/>
          <w:szCs w:val="24"/>
        </w:rPr>
        <w:t xml:space="preserve"> X </w:t>
      </w:r>
      <w:r w:rsidRPr="00FD0740">
        <w:rPr>
          <w:rFonts w:eastAsia="Times New Roman" w:cs="Calibri"/>
          <w:sz w:val="24"/>
          <w:szCs w:val="24"/>
        </w:rPr>
        <w:t>%x R. 4, col.1</w:t>
      </w:r>
    </w:p>
    <w:p w:rsidR="00AD7BD0" w:rsidRPr="00FD0740" w:rsidRDefault="00AD7BD0" w:rsidP="00AD7BD0">
      <w:pPr>
        <w:numPr>
          <w:ilvl w:val="12"/>
          <w:numId w:val="0"/>
        </w:numPr>
        <w:tabs>
          <w:tab w:val="right" w:pos="10207"/>
        </w:tabs>
        <w:spacing w:line="240" w:lineRule="atLeast"/>
        <w:ind w:right="-2"/>
        <w:rPr>
          <w:rFonts w:eastAsia="Times New Roman" w:cs="Calibri"/>
          <w:sz w:val="24"/>
          <w:szCs w:val="24"/>
          <w:lang w:eastAsia="fr-FR"/>
        </w:rPr>
      </w:pPr>
      <w:r w:rsidRPr="00FD0740">
        <w:rPr>
          <w:rFonts w:eastAsia="Times New Roman" w:cs="Calibri"/>
          <w:sz w:val="24"/>
          <w:szCs w:val="24"/>
        </w:rPr>
        <w:t xml:space="preserve">R.4  = R.1 + R.2 + R.3                                               </w:t>
      </w:r>
    </w:p>
    <w:p w:rsidR="00AD7BD0" w:rsidRPr="00FD0740" w:rsidRDefault="00AD7BD0" w:rsidP="00AD7BD0">
      <w:pPr>
        <w:keepNext/>
        <w:tabs>
          <w:tab w:val="left" w:pos="8965"/>
        </w:tabs>
        <w:ind w:left="-360"/>
        <w:outlineLvl w:val="8"/>
        <w:rPr>
          <w:rFonts w:eastAsia="SimSun" w:cs="Calibri"/>
          <w:color w:val="000000"/>
          <w:sz w:val="24"/>
          <w:szCs w:val="24"/>
          <w:lang w:eastAsia="fr-FR"/>
        </w:rPr>
      </w:pPr>
      <w:r w:rsidRPr="00FD0740">
        <w:rPr>
          <w:rFonts w:eastAsia="Times New Roman" w:cs="Calibri"/>
          <w:sz w:val="24"/>
          <w:szCs w:val="24"/>
        </w:rPr>
        <w:t xml:space="preserve">       R.2 = R.2.1 + R.2.2           </w:t>
      </w:r>
      <w:r w:rsidRPr="00FD0740">
        <w:rPr>
          <w:rFonts w:eastAsia="Times New Roman" w:cs="Calibri"/>
          <w:i/>
          <w:sz w:val="24"/>
          <w:szCs w:val="24"/>
        </w:rPr>
        <w:t>Procent avans = Avans solicitat / Ajutor public nerambursabil *100</w:t>
      </w:r>
    </w:p>
    <w:p w:rsidR="00AD7BD0" w:rsidRPr="00FD0740" w:rsidRDefault="00AD7BD0" w:rsidP="00AD7BD0">
      <w:pPr>
        <w:overflowPunct w:val="0"/>
        <w:autoSpaceDE w:val="0"/>
        <w:autoSpaceDN w:val="0"/>
        <w:adjustRightInd w:val="0"/>
        <w:textAlignment w:val="baseline"/>
        <w:rPr>
          <w:rFonts w:eastAsia="Times New Roman" w:cs="Calibri"/>
          <w:bCs/>
          <w:sz w:val="24"/>
          <w:szCs w:val="24"/>
          <w:lang w:eastAsia="fr-FR"/>
        </w:rPr>
      </w:pPr>
      <w:r w:rsidRPr="007C3763">
        <w:rPr>
          <w:rFonts w:eastAsia="Times New Roman" w:cs="Calibri"/>
          <w:bCs/>
          <w:sz w:val="24"/>
          <w:szCs w:val="24"/>
          <w:lang w:val="fr-FR" w:eastAsia="fr-FR"/>
        </w:rPr>
        <w:t xml:space="preserve">                                             </w:t>
      </w:r>
      <w:r>
        <w:rPr>
          <w:rFonts w:eastAsia="Times New Roman" w:cs="Calibri"/>
          <w:bCs/>
          <w:sz w:val="24"/>
          <w:szCs w:val="24"/>
          <w:lang w:eastAsia="fr-FR"/>
        </w:rPr>
        <w:t xml:space="preserve">X%=procent contribuție publică </w:t>
      </w:r>
    </w:p>
    <w:p w:rsidR="00A55218" w:rsidRPr="00C068D9" w:rsidRDefault="00A55218">
      <w:pPr>
        <w:spacing w:line="305" w:lineRule="exact"/>
        <w:rPr>
          <w:rFonts w:ascii="Times New Roman" w:eastAsia="Times New Roman" w:hAnsi="Times New Roman"/>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8"/>
        <w:gridCol w:w="540"/>
        <w:gridCol w:w="540"/>
        <w:gridCol w:w="954"/>
      </w:tblGrid>
      <w:tr w:rsidR="00DF6D5A" w:rsidRPr="00C068D9" w:rsidTr="00E022B2">
        <w:trPr>
          <w:jc w:val="center"/>
        </w:trPr>
        <w:tc>
          <w:tcPr>
            <w:tcW w:w="8388" w:type="dxa"/>
            <w:shd w:val="clear" w:color="auto" w:fill="auto"/>
          </w:tcPr>
          <w:p w:rsidR="00DF6D5A" w:rsidRPr="00C068D9" w:rsidRDefault="00DF6D5A" w:rsidP="0088442C">
            <w:pPr>
              <w:pStyle w:val="BodyText3"/>
              <w:jc w:val="left"/>
              <w:rPr>
                <w:rFonts w:ascii="Calibri" w:hAnsi="Calibri" w:cs="Calibri"/>
                <w:sz w:val="24"/>
                <w:szCs w:val="24"/>
                <w:u w:val="single"/>
                <w:lang w:val="ro-RO"/>
              </w:rPr>
            </w:pPr>
            <w:r w:rsidRPr="00C068D9">
              <w:rPr>
                <w:rFonts w:ascii="Calibri" w:hAnsi="Calibri" w:cs="Calibri"/>
                <w:sz w:val="24"/>
                <w:szCs w:val="24"/>
                <w:u w:val="single"/>
                <w:lang w:val="ro-RO"/>
              </w:rPr>
              <w:t>3. Verificarea bugetului indicativ</w:t>
            </w:r>
          </w:p>
          <w:p w:rsidR="00DF6D5A" w:rsidRPr="00C068D9" w:rsidRDefault="00DF6D5A" w:rsidP="0088442C">
            <w:pPr>
              <w:jc w:val="both"/>
              <w:rPr>
                <w:rFonts w:cs="Calibri"/>
                <w:b/>
              </w:rPr>
            </w:pP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
                <w:bCs/>
                <w:lang w:eastAsia="fr-FR"/>
              </w:rPr>
            </w:pPr>
            <w:r w:rsidRPr="00C068D9">
              <w:rPr>
                <w:rFonts w:cs="Calibri"/>
                <w:b/>
                <w:bCs/>
                <w:lang w:eastAsia="fr-FR"/>
              </w:rPr>
              <w:t>DA</w:t>
            </w: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
                <w:bCs/>
                <w:lang w:eastAsia="fr-FR"/>
              </w:rPr>
            </w:pPr>
            <w:r w:rsidRPr="00C068D9">
              <w:rPr>
                <w:rFonts w:cs="Calibri"/>
                <w:b/>
                <w:bCs/>
                <w:lang w:eastAsia="fr-FR"/>
              </w:rPr>
              <w:t>NU</w:t>
            </w:r>
          </w:p>
        </w:tc>
        <w:tc>
          <w:tcPr>
            <w:tcW w:w="954" w:type="dxa"/>
            <w:shd w:val="clear" w:color="auto" w:fill="auto"/>
          </w:tcPr>
          <w:p w:rsidR="00DF6D5A" w:rsidRPr="00C068D9" w:rsidRDefault="00DF6D5A" w:rsidP="0088442C">
            <w:pPr>
              <w:overflowPunct w:val="0"/>
              <w:autoSpaceDE w:val="0"/>
              <w:autoSpaceDN w:val="0"/>
              <w:adjustRightInd w:val="0"/>
              <w:jc w:val="center"/>
              <w:textAlignment w:val="baseline"/>
              <w:rPr>
                <w:rFonts w:cs="Calibri"/>
                <w:b/>
                <w:bCs/>
                <w:lang w:eastAsia="fr-FR"/>
              </w:rPr>
            </w:pPr>
            <w:r w:rsidRPr="00C068D9">
              <w:rPr>
                <w:rFonts w:cs="Calibri"/>
                <w:b/>
                <w:bCs/>
                <w:lang w:eastAsia="fr-FR"/>
              </w:rPr>
              <w:t>Nu este cazul</w:t>
            </w:r>
          </w:p>
        </w:tc>
      </w:tr>
      <w:tr w:rsidR="00DF6D5A" w:rsidRPr="00C068D9" w:rsidTr="00E022B2">
        <w:trPr>
          <w:jc w:val="center"/>
        </w:trPr>
        <w:tc>
          <w:tcPr>
            <w:tcW w:w="8388" w:type="dxa"/>
            <w:shd w:val="clear" w:color="auto" w:fill="auto"/>
          </w:tcPr>
          <w:p w:rsidR="00DF6D5A" w:rsidRPr="00C068D9" w:rsidRDefault="00DF6D5A" w:rsidP="0088442C">
            <w:pPr>
              <w:jc w:val="both"/>
              <w:rPr>
                <w:rFonts w:cs="Calibri"/>
              </w:rPr>
            </w:pPr>
            <w:r w:rsidRPr="00C068D9">
              <w:rPr>
                <w:rFonts w:cs="Calibri"/>
                <w:b/>
              </w:rPr>
              <w:t>3.1</w:t>
            </w:r>
            <w:r w:rsidRPr="00C068D9">
              <w:rPr>
                <w:rFonts w:cs="Calibri"/>
              </w:rPr>
              <w:t xml:space="preserve"> </w:t>
            </w:r>
            <w:r w:rsidRPr="00C068D9">
              <w:rPr>
                <w:rFonts w:cs="Calibri"/>
                <w:spacing w:val="-4"/>
              </w:rPr>
              <w:t>Informaţiile furnizate în cadrul bugetului indicativ din cererea de finanţare sunt corecte şi sunt în conformitate cu devizul general şi devizele pe obiect precizate în Studiul de Fezabilitate / Documentaţia de Avizare a Lucrărilor de Intervenţii</w:t>
            </w:r>
            <w:r w:rsidR="00061678">
              <w:rPr>
                <w:rFonts w:cs="Calibri"/>
                <w:spacing w:val="-4"/>
              </w:rPr>
              <w:t>/Memoriul justificativ</w:t>
            </w:r>
            <w:r w:rsidRPr="00C068D9">
              <w:rPr>
                <w:rFonts w:cs="Calibri"/>
                <w:spacing w:val="-4"/>
              </w:rPr>
              <w:t>?</w:t>
            </w:r>
          </w:p>
          <w:p w:rsidR="00DF6D5A" w:rsidRPr="00C068D9" w:rsidRDefault="00DF6D5A" w:rsidP="0088442C">
            <w:pPr>
              <w:jc w:val="both"/>
              <w:rPr>
                <w:rFonts w:cs="Calibri"/>
                <w:b/>
                <w:i/>
              </w:rPr>
            </w:pPr>
          </w:p>
          <w:p w:rsidR="00DF6D5A" w:rsidRPr="00C068D9" w:rsidRDefault="00DF6D5A" w:rsidP="0088442C">
            <w:pPr>
              <w:jc w:val="both"/>
              <w:rPr>
                <w:rFonts w:cs="Calibri"/>
                <w:b/>
                <w:i/>
                <w:caps/>
              </w:rPr>
            </w:pPr>
            <w:r w:rsidRPr="00C068D9">
              <w:rPr>
                <w:rFonts w:cs="Calibri"/>
                <w:b/>
                <w:i/>
              </w:rPr>
              <w:t>Da cu diferenţe</w:t>
            </w:r>
            <w:r w:rsidRPr="00C068D9">
              <w:rPr>
                <w:rFonts w:cs="Calibri"/>
                <w:b/>
                <w:i/>
                <w:caps/>
              </w:rPr>
              <w:t>*</w:t>
            </w:r>
          </w:p>
          <w:p w:rsidR="00DF6D5A" w:rsidRPr="00C068D9" w:rsidRDefault="00DF6D5A" w:rsidP="0088442C">
            <w:pPr>
              <w:overflowPunct w:val="0"/>
              <w:autoSpaceDE w:val="0"/>
              <w:autoSpaceDN w:val="0"/>
              <w:adjustRightInd w:val="0"/>
              <w:jc w:val="both"/>
              <w:textAlignment w:val="baseline"/>
              <w:rPr>
                <w:rFonts w:cs="Calibri"/>
                <w:b/>
                <w:bCs/>
                <w:iCs/>
                <w:lang w:eastAsia="fr-FR"/>
              </w:rPr>
            </w:pPr>
            <w:r w:rsidRPr="00C068D9">
              <w:rPr>
                <w:rFonts w:cs="Calibri"/>
                <w:b/>
                <w:i/>
                <w:caps/>
              </w:rPr>
              <w:t xml:space="preserve"> * </w:t>
            </w:r>
            <w:r w:rsidRPr="00C068D9">
              <w:rPr>
                <w:rFonts w:cs="Calibri"/>
              </w:rPr>
              <w:t xml:space="preserve">Se completează în cazul în care expertul constată diferenţe faţă de bugetul prezentat de  solicitant în cererea de finanţare faţă de bugetule anexate proiectelor. </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tc>
        <w:tc>
          <w:tcPr>
            <w:tcW w:w="540" w:type="dxa"/>
            <w:shd w:val="clear" w:color="auto" w:fill="auto"/>
            <w:vAlign w:val="center"/>
          </w:tcPr>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t xml:space="preserve">   </w:t>
            </w: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tc>
        <w:tc>
          <w:tcPr>
            <w:tcW w:w="954" w:type="dxa"/>
            <w:shd w:val="clear" w:color="auto" w:fill="808080"/>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p>
        </w:tc>
      </w:tr>
      <w:tr w:rsidR="00DF6D5A" w:rsidRPr="00C068D9" w:rsidTr="00E022B2">
        <w:trPr>
          <w:jc w:val="center"/>
        </w:trPr>
        <w:tc>
          <w:tcPr>
            <w:tcW w:w="8388" w:type="dxa"/>
            <w:shd w:val="clear" w:color="auto" w:fill="auto"/>
          </w:tcPr>
          <w:p w:rsidR="00DF6D5A" w:rsidRPr="00C068D9" w:rsidRDefault="00DF6D5A" w:rsidP="0088442C">
            <w:pPr>
              <w:overflowPunct w:val="0"/>
              <w:autoSpaceDE w:val="0"/>
              <w:autoSpaceDN w:val="0"/>
              <w:adjustRightInd w:val="0"/>
              <w:jc w:val="both"/>
              <w:textAlignment w:val="baseline"/>
              <w:rPr>
                <w:rFonts w:cs="Calibri"/>
              </w:rPr>
            </w:pPr>
            <w:r w:rsidRPr="00C068D9">
              <w:rPr>
                <w:rFonts w:cs="Calibri"/>
                <w:b/>
              </w:rPr>
              <w:t>3.2</w:t>
            </w:r>
            <w:r w:rsidRPr="00C068D9">
              <w:rPr>
                <w:rFonts w:cs="Calibri"/>
              </w:rPr>
              <w:t xml:space="preserve"> Verificarea corectitudinii ratei de schimb.</w:t>
            </w:r>
          </w:p>
          <w:p w:rsidR="00DF6D5A" w:rsidRPr="00C068D9" w:rsidRDefault="00DF6D5A" w:rsidP="0088442C">
            <w:pPr>
              <w:overflowPunct w:val="0"/>
              <w:autoSpaceDE w:val="0"/>
              <w:autoSpaceDN w:val="0"/>
              <w:adjustRightInd w:val="0"/>
              <w:jc w:val="both"/>
              <w:textAlignment w:val="baseline"/>
              <w:rPr>
                <w:rFonts w:cs="Calibri"/>
              </w:rPr>
            </w:pPr>
            <w:r w:rsidRPr="00C068D9">
              <w:rPr>
                <w:rFonts w:cs="Calibri"/>
              </w:rPr>
              <w:t xml:space="preserve">Rata de conversie între Euro şi moneda naţională pentru România este cea publicată de Banca Central Europeană pe Internet la adresa: </w:t>
            </w:r>
            <w:hyperlink r:id="rId9" w:history="1">
              <w:r w:rsidRPr="00C068D9">
                <w:rPr>
                  <w:rFonts w:cs="Calibri"/>
                  <w:color w:val="0000FF"/>
                  <w:u w:val="single"/>
                </w:rPr>
                <w:t>http://www.ecb.int/index.html</w:t>
              </w:r>
            </w:hyperlink>
          </w:p>
          <w:p w:rsidR="00DF6D5A" w:rsidRPr="00C068D9" w:rsidRDefault="00DF6D5A" w:rsidP="0088442C">
            <w:pPr>
              <w:overflowPunct w:val="0"/>
              <w:autoSpaceDE w:val="0"/>
              <w:autoSpaceDN w:val="0"/>
              <w:adjustRightInd w:val="0"/>
              <w:jc w:val="both"/>
              <w:textAlignment w:val="baseline"/>
              <w:rPr>
                <w:rFonts w:cs="Calibri"/>
                <w:b/>
              </w:rPr>
            </w:pPr>
            <w:r w:rsidRPr="00C068D9">
              <w:rPr>
                <w:rFonts w:cs="Calibri"/>
              </w:rPr>
              <w:t>(se anexează pagina conţinând cursul BCE din data întocmirii  Studiului de fezabilitate)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808080"/>
          </w:tcPr>
          <w:p w:rsidR="00DF6D5A" w:rsidRPr="00C068D9" w:rsidRDefault="00DF6D5A" w:rsidP="0088442C">
            <w:pPr>
              <w:overflowPunct w:val="0"/>
              <w:autoSpaceDE w:val="0"/>
              <w:autoSpaceDN w:val="0"/>
              <w:adjustRightInd w:val="0"/>
              <w:textAlignment w:val="baseline"/>
              <w:rPr>
                <w:rFonts w:cs="Calibri"/>
                <w:b/>
                <w:bCs/>
                <w:iCs/>
                <w:lang w:eastAsia="fr-FR"/>
              </w:rPr>
            </w:pPr>
          </w:p>
        </w:tc>
      </w:tr>
      <w:tr w:rsidR="00DF6D5A" w:rsidRPr="00C068D9" w:rsidTr="00E022B2">
        <w:trPr>
          <w:jc w:val="center"/>
        </w:trPr>
        <w:tc>
          <w:tcPr>
            <w:tcW w:w="8388" w:type="dxa"/>
            <w:shd w:val="clear" w:color="auto" w:fill="auto"/>
            <w:vAlign w:val="center"/>
          </w:tcPr>
          <w:p w:rsidR="00DF6D5A" w:rsidRPr="00C068D9" w:rsidRDefault="00DF6D5A" w:rsidP="0088442C">
            <w:pPr>
              <w:rPr>
                <w:rFonts w:cs="Calibri"/>
                <w:b/>
              </w:rPr>
            </w:pPr>
            <w:r w:rsidRPr="00C068D9">
              <w:rPr>
                <w:rFonts w:cs="Calibri"/>
                <w:b/>
              </w:rPr>
              <w:t>3.3</w:t>
            </w:r>
            <w:r w:rsidRPr="00C068D9">
              <w:rPr>
                <w:rFonts w:cs="Calibri"/>
              </w:rPr>
              <w:t xml:space="preserve"> Sunt investiţiile eligibile în conformitate cu specificaţiile măsurii?</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808080"/>
          </w:tcPr>
          <w:p w:rsidR="00DF6D5A" w:rsidRPr="00C068D9" w:rsidRDefault="00DF6D5A" w:rsidP="0088442C">
            <w:pPr>
              <w:overflowPunct w:val="0"/>
              <w:autoSpaceDE w:val="0"/>
              <w:autoSpaceDN w:val="0"/>
              <w:adjustRightInd w:val="0"/>
              <w:textAlignment w:val="baseline"/>
              <w:rPr>
                <w:rFonts w:cs="Calibri"/>
                <w:b/>
                <w:bCs/>
                <w:iCs/>
                <w:lang w:eastAsia="fr-FR"/>
              </w:rPr>
            </w:pPr>
          </w:p>
        </w:tc>
      </w:tr>
      <w:tr w:rsidR="00DF6D5A" w:rsidRPr="00C068D9" w:rsidTr="00FB3EF4">
        <w:trPr>
          <w:trHeight w:val="1265"/>
          <w:jc w:val="center"/>
        </w:trPr>
        <w:tc>
          <w:tcPr>
            <w:tcW w:w="8388" w:type="dxa"/>
            <w:shd w:val="clear" w:color="auto" w:fill="auto"/>
          </w:tcPr>
          <w:p w:rsidR="00DF6D5A" w:rsidRPr="00C068D9" w:rsidRDefault="00DF6D5A" w:rsidP="0088442C">
            <w:pPr>
              <w:jc w:val="both"/>
              <w:rPr>
                <w:rFonts w:cs="Calibri"/>
                <w:noProof/>
                <w:lang w:bidi="ar-BH"/>
              </w:rPr>
            </w:pPr>
            <w:r w:rsidRPr="00C068D9">
              <w:rPr>
                <w:rFonts w:cs="Calibri"/>
                <w:b/>
                <w:noProof/>
                <w:lang w:bidi="ar-BH"/>
              </w:rPr>
              <w:t>3.4</w:t>
            </w:r>
            <w:r w:rsidRPr="00C068D9">
              <w:rPr>
                <w:rFonts w:cs="Calibri"/>
                <w:noProof/>
                <w:lang w:bidi="ar-BH"/>
              </w:rPr>
              <w:t xml:space="preserve"> Costurile reprezentănd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acele proiecte care nu includ construcţii?</w:t>
            </w:r>
          </w:p>
          <w:p w:rsidR="00DF6D5A" w:rsidRPr="00C068D9" w:rsidRDefault="00DF6D5A" w:rsidP="0088442C">
            <w:pPr>
              <w:jc w:val="both"/>
              <w:rPr>
                <w:rFonts w:cs="Calibri"/>
                <w:b/>
              </w:rPr>
            </w:pPr>
            <w:r w:rsidRPr="00C068D9">
              <w:rPr>
                <w:rFonts w:cs="Calibri"/>
                <w:b/>
                <w:noProof/>
                <w:lang w:bidi="ar-BH"/>
              </w:rPr>
              <w:t xml:space="preserve">Da cu diferente </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tc>
        <w:tc>
          <w:tcPr>
            <w:tcW w:w="540" w:type="dxa"/>
            <w:shd w:val="clear" w:color="auto" w:fill="auto"/>
            <w:vAlign w:val="center"/>
          </w:tcPr>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t xml:space="preserve"> </w:t>
            </w: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t xml:space="preserve">  </w:t>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tc>
        <w:tc>
          <w:tcPr>
            <w:tcW w:w="954" w:type="dxa"/>
            <w:shd w:val="clear" w:color="auto" w:fill="808080"/>
          </w:tcPr>
          <w:p w:rsidR="00DF6D5A" w:rsidRPr="00C068D9" w:rsidRDefault="00DF6D5A" w:rsidP="0088442C">
            <w:pPr>
              <w:overflowPunct w:val="0"/>
              <w:autoSpaceDE w:val="0"/>
              <w:autoSpaceDN w:val="0"/>
              <w:adjustRightInd w:val="0"/>
              <w:textAlignment w:val="baseline"/>
              <w:rPr>
                <w:rFonts w:cs="Calibri"/>
                <w:b/>
                <w:bCs/>
                <w:iCs/>
                <w:lang w:eastAsia="fr-FR"/>
              </w:rPr>
            </w:pPr>
          </w:p>
        </w:tc>
      </w:tr>
      <w:tr w:rsidR="00DF6D5A" w:rsidRPr="00C068D9" w:rsidTr="00E022B2">
        <w:trPr>
          <w:jc w:val="center"/>
        </w:trPr>
        <w:tc>
          <w:tcPr>
            <w:tcW w:w="8388" w:type="dxa"/>
            <w:shd w:val="clear" w:color="auto" w:fill="auto"/>
          </w:tcPr>
          <w:p w:rsidR="00DF6D5A" w:rsidRPr="00C068D9" w:rsidRDefault="00DF6D5A" w:rsidP="0088442C">
            <w:pPr>
              <w:jc w:val="both"/>
              <w:rPr>
                <w:rFonts w:cs="Calibri"/>
              </w:rPr>
            </w:pPr>
            <w:r w:rsidRPr="00C068D9">
              <w:rPr>
                <w:rFonts w:cs="Calibri"/>
                <w:b/>
              </w:rPr>
              <w:t>3.5</w:t>
            </w:r>
            <w:r w:rsidRPr="00C068D9">
              <w:rPr>
                <w:rFonts w:cs="Calibri"/>
              </w:rPr>
              <w:t xml:space="preserve"> Cheltuielile diverse şi neprevăzute (Cap. 5</w:t>
            </w:r>
            <w:r w:rsidR="005E0DB0" w:rsidRPr="00C068D9">
              <w:rPr>
                <w:rFonts w:cs="Calibri"/>
              </w:rPr>
              <w:t>.3) din Bugetul indicativ sunt încadrate î</w:t>
            </w:r>
            <w:r w:rsidRPr="00C068D9">
              <w:rPr>
                <w:rFonts w:cs="Calibri"/>
              </w:rPr>
              <w:t>n rubrica neeligibil?</w:t>
            </w:r>
          </w:p>
          <w:p w:rsidR="00DF6D5A" w:rsidRPr="00C068D9" w:rsidRDefault="00DF6D5A" w:rsidP="0088442C">
            <w:pPr>
              <w:jc w:val="both"/>
              <w:rPr>
                <w:rFonts w:cs="Calibri"/>
                <w:noProof/>
                <w:lang w:bidi="ar-BH"/>
              </w:rPr>
            </w:pPr>
          </w:p>
          <w:p w:rsidR="00DF6D5A" w:rsidRPr="00C068D9" w:rsidRDefault="00DF6D5A" w:rsidP="0088442C">
            <w:pPr>
              <w:jc w:val="both"/>
              <w:rPr>
                <w:rFonts w:cs="Calibri"/>
                <w:b/>
              </w:rPr>
            </w:pPr>
            <w:r w:rsidRPr="00C068D9">
              <w:rPr>
                <w:rFonts w:cs="Calibri"/>
                <w:b/>
                <w:noProof/>
                <w:lang w:bidi="ar-BH"/>
              </w:rPr>
              <w:t>Da cu diferente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tc>
        <w:tc>
          <w:tcPr>
            <w:tcW w:w="540" w:type="dxa"/>
            <w:shd w:val="clear" w:color="auto" w:fill="auto"/>
            <w:vAlign w:val="center"/>
          </w:tcPr>
          <w:p w:rsidR="00DF6D5A" w:rsidRPr="00C068D9" w:rsidRDefault="00DF6D5A" w:rsidP="00FB3EF4">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tc>
        <w:tc>
          <w:tcPr>
            <w:tcW w:w="954" w:type="dxa"/>
            <w:shd w:val="clear" w:color="auto" w:fill="808080"/>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
                <w:bCs/>
                <w:iCs/>
                <w:lang w:eastAsia="fr-FR"/>
              </w:rPr>
            </w:pPr>
          </w:p>
        </w:tc>
      </w:tr>
      <w:tr w:rsidR="00DF6D5A" w:rsidRPr="00C068D9" w:rsidTr="00E022B2">
        <w:trPr>
          <w:jc w:val="center"/>
        </w:trPr>
        <w:tc>
          <w:tcPr>
            <w:tcW w:w="8388" w:type="dxa"/>
            <w:shd w:val="clear" w:color="auto" w:fill="auto"/>
          </w:tcPr>
          <w:p w:rsidR="00DF6D5A" w:rsidRPr="00C068D9" w:rsidRDefault="00DF6D5A" w:rsidP="0088442C">
            <w:pPr>
              <w:jc w:val="both"/>
              <w:rPr>
                <w:rFonts w:eastAsia="Arial Unicode MS" w:cs="Calibri"/>
              </w:rPr>
            </w:pPr>
            <w:r w:rsidRPr="00C068D9">
              <w:rPr>
                <w:rFonts w:cs="Calibri"/>
                <w:b/>
              </w:rPr>
              <w:t xml:space="preserve">3.6. </w:t>
            </w:r>
            <w:r w:rsidRPr="00C068D9">
              <w:rPr>
                <w:rFonts w:cs="Calibri"/>
              </w:rPr>
              <w:t>TVA-ul este corect încadrat în coloana cheltuielilor neeligibile/eligibile?</w:t>
            </w:r>
          </w:p>
          <w:p w:rsidR="00DF6D5A" w:rsidRPr="00C068D9" w:rsidRDefault="00DF6D5A" w:rsidP="0088442C">
            <w:pPr>
              <w:jc w:val="both"/>
              <w:rPr>
                <w:rFonts w:eastAsia="Arial Unicode MS" w:cs="Calibri"/>
                <w:b/>
              </w:rPr>
            </w:pPr>
            <w:r w:rsidRPr="00C068D9">
              <w:rPr>
                <w:rFonts w:cs="Calibri"/>
                <w:b/>
              </w:rPr>
              <w:t xml:space="preserve">Da cu </w:t>
            </w:r>
            <w:r w:rsidR="005E0DB0" w:rsidRPr="00C068D9">
              <w:rPr>
                <w:rFonts w:cs="Calibri"/>
                <w:b/>
              </w:rPr>
              <w:t>diferențe</w:t>
            </w:r>
          </w:p>
          <w:p w:rsidR="00DF6D5A" w:rsidRPr="00C068D9" w:rsidRDefault="00DF6D5A" w:rsidP="0088442C">
            <w:pPr>
              <w:rPr>
                <w:rFonts w:cs="Calibri"/>
                <w:b/>
              </w:rPr>
            </w:pP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FB3EF4">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tc>
        <w:tc>
          <w:tcPr>
            <w:tcW w:w="954" w:type="dxa"/>
            <w:shd w:val="clear" w:color="auto" w:fill="808080"/>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p>
        </w:tc>
      </w:tr>
      <w:tr w:rsidR="00DF6D5A" w:rsidRPr="00C068D9" w:rsidTr="00E022B2">
        <w:trPr>
          <w:jc w:val="center"/>
        </w:trPr>
        <w:tc>
          <w:tcPr>
            <w:tcW w:w="10422" w:type="dxa"/>
            <w:gridSpan w:val="4"/>
            <w:shd w:val="clear" w:color="auto" w:fill="auto"/>
            <w:vAlign w:val="center"/>
          </w:tcPr>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
                <w:bCs/>
                <w:sz w:val="24"/>
                <w:szCs w:val="28"/>
                <w:lang w:eastAsia="fr-FR"/>
              </w:rPr>
              <w:t>4. Verificarea rezonabilităţii preţurilor</w:t>
            </w:r>
            <w:r w:rsidRPr="00C068D9">
              <w:rPr>
                <w:rFonts w:cs="Calibri"/>
                <w:b/>
                <w:sz w:val="24"/>
                <w:szCs w:val="28"/>
              </w:rPr>
              <w:t xml:space="preserve"> </w:t>
            </w:r>
          </w:p>
        </w:tc>
      </w:tr>
      <w:tr w:rsidR="00DF6D5A" w:rsidRPr="00C068D9" w:rsidTr="00E022B2">
        <w:trPr>
          <w:jc w:val="center"/>
        </w:trPr>
        <w:tc>
          <w:tcPr>
            <w:tcW w:w="8388" w:type="dxa"/>
            <w:shd w:val="clear" w:color="auto" w:fill="auto"/>
            <w:vAlign w:val="center"/>
          </w:tcPr>
          <w:p w:rsidR="00DF6D5A" w:rsidRPr="00C068D9" w:rsidRDefault="00DF6D5A" w:rsidP="0088442C">
            <w:pPr>
              <w:rPr>
                <w:rFonts w:cs="Calibri"/>
                <w:b/>
              </w:rPr>
            </w:pPr>
            <w:r w:rsidRPr="00C068D9">
              <w:rPr>
                <w:rFonts w:cs="Calibri"/>
                <w:b/>
              </w:rPr>
              <w:t>4.1</w:t>
            </w:r>
            <w:r w:rsidRPr="00C068D9">
              <w:rPr>
                <w:rFonts w:cs="Calibri"/>
              </w:rPr>
              <w:t xml:space="preserve"> Categoria de bunuri se regăseşte în Baza de Date?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r w:rsidRPr="00C068D9">
              <w:rPr>
                <w:rFonts w:cs="Calibri"/>
                <w:bCs/>
                <w:lang w:eastAsia="fr-FR"/>
              </w:rPr>
              <w:sym w:font="Wingdings" w:char="F06F"/>
            </w:r>
          </w:p>
        </w:tc>
      </w:tr>
      <w:tr w:rsidR="00DF6D5A" w:rsidRPr="00C068D9" w:rsidTr="00E022B2">
        <w:trPr>
          <w:jc w:val="center"/>
        </w:trPr>
        <w:tc>
          <w:tcPr>
            <w:tcW w:w="8388" w:type="dxa"/>
            <w:shd w:val="clear" w:color="auto" w:fill="auto"/>
            <w:vAlign w:val="center"/>
          </w:tcPr>
          <w:p w:rsidR="00DF6D5A" w:rsidRPr="00C068D9" w:rsidRDefault="00DF6D5A" w:rsidP="0088442C">
            <w:pPr>
              <w:rPr>
                <w:rFonts w:cs="Calibri"/>
                <w:b/>
              </w:rPr>
            </w:pPr>
            <w:r w:rsidRPr="00C068D9">
              <w:rPr>
                <w:rFonts w:cs="Calibri"/>
                <w:b/>
              </w:rPr>
              <w:t>4.2</w:t>
            </w:r>
            <w:r w:rsidRPr="00C068D9">
              <w:rPr>
                <w:rFonts w:cs="Calibri"/>
              </w:rPr>
              <w:t xml:space="preserve"> </w:t>
            </w:r>
            <w:r w:rsidRPr="00C068D9">
              <w:rPr>
                <w:rFonts w:cs="Calibri"/>
                <w:spacing w:val="-4"/>
              </w:rPr>
              <w:t>Dacă la pct.  4.1 răspunsul este ”DA”, sunt ataşate extrasele tipărite din baza de date?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r w:rsidRPr="00C068D9">
              <w:rPr>
                <w:rFonts w:cs="Calibri"/>
                <w:bCs/>
                <w:lang w:eastAsia="fr-FR"/>
              </w:rPr>
              <w:sym w:font="Wingdings" w:char="F06F"/>
            </w:r>
          </w:p>
        </w:tc>
      </w:tr>
      <w:tr w:rsidR="00DF6D5A" w:rsidRPr="00C068D9" w:rsidTr="00E022B2">
        <w:trPr>
          <w:jc w:val="center"/>
        </w:trPr>
        <w:tc>
          <w:tcPr>
            <w:tcW w:w="8388" w:type="dxa"/>
            <w:shd w:val="clear" w:color="auto" w:fill="auto"/>
          </w:tcPr>
          <w:p w:rsidR="00DF6D5A" w:rsidRPr="00C068D9" w:rsidRDefault="00DF6D5A" w:rsidP="0088442C">
            <w:pPr>
              <w:jc w:val="both"/>
              <w:rPr>
                <w:rFonts w:cs="Calibri"/>
                <w:b/>
              </w:rPr>
            </w:pPr>
            <w:r w:rsidRPr="00C068D9">
              <w:rPr>
                <w:rFonts w:cs="Calibri"/>
                <w:b/>
              </w:rPr>
              <w:t>4.3</w:t>
            </w:r>
            <w:r w:rsidRPr="00C068D9">
              <w:rPr>
                <w:rFonts w:cs="Calibri"/>
              </w:rPr>
              <w:t xml:space="preserve"> Dacă la pct. 4.1. răspunsul este </w:t>
            </w:r>
            <w:r w:rsidRPr="00C068D9">
              <w:rPr>
                <w:rFonts w:cs="Calibri"/>
                <w:spacing w:val="-4"/>
              </w:rPr>
              <w:t>”DA”</w:t>
            </w:r>
            <w:r w:rsidRPr="00C068D9">
              <w:rPr>
                <w:rFonts w:cs="Calibri"/>
              </w:rPr>
              <w:t>, preţurile utilizate pentru bunuri se încadrează în maximul prevăzut în  Baza de Date?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r w:rsidRPr="00C068D9">
              <w:rPr>
                <w:rFonts w:cs="Calibri"/>
                <w:bCs/>
                <w:lang w:eastAsia="fr-FR"/>
              </w:rPr>
              <w:sym w:font="Wingdings" w:char="F06F"/>
            </w:r>
          </w:p>
        </w:tc>
      </w:tr>
      <w:tr w:rsidR="00DF6D5A" w:rsidRPr="00C068D9" w:rsidTr="00E022B2">
        <w:trPr>
          <w:trHeight w:val="372"/>
          <w:jc w:val="center"/>
        </w:trPr>
        <w:tc>
          <w:tcPr>
            <w:tcW w:w="8388" w:type="dxa"/>
            <w:shd w:val="clear" w:color="auto" w:fill="auto"/>
          </w:tcPr>
          <w:p w:rsidR="00DF6D5A" w:rsidRPr="00C068D9" w:rsidRDefault="00DF6D5A" w:rsidP="0088442C">
            <w:pPr>
              <w:jc w:val="both"/>
              <w:rPr>
                <w:rFonts w:cs="Calibri"/>
                <w:spacing w:val="-10"/>
              </w:rPr>
            </w:pPr>
            <w:r w:rsidRPr="00C068D9">
              <w:rPr>
                <w:rFonts w:cs="Calibri"/>
                <w:b/>
              </w:rPr>
              <w:t>4.4</w:t>
            </w:r>
            <w:r w:rsidRPr="00C068D9">
              <w:rPr>
                <w:rFonts w:cs="Calibri"/>
              </w:rPr>
              <w:t xml:space="preserve"> </w:t>
            </w:r>
            <w:r w:rsidRPr="00C068D9">
              <w:rPr>
                <w:rFonts w:cs="Calibri"/>
                <w:spacing w:val="-10"/>
              </w:rPr>
              <w:t>Pentru lucrări, există în Studiul de Fezabilitate / Documentaţia de Avizare a Lucrărilor de Intervenţii/ - declaraţia proiectantului semnată şi ştampilată privind sursa de preţuri?</w:t>
            </w:r>
          </w:p>
        </w:tc>
        <w:tc>
          <w:tcPr>
            <w:tcW w:w="540" w:type="dxa"/>
            <w:shd w:val="clear" w:color="auto" w:fill="auto"/>
            <w:vAlign w:val="center"/>
          </w:tcPr>
          <w:p w:rsidR="00DF6D5A" w:rsidRPr="00C068D9" w:rsidRDefault="00DF6D5A" w:rsidP="005E0DB0">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5E0DB0">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auto"/>
            <w:vAlign w:val="center"/>
          </w:tcPr>
          <w:p w:rsidR="00DF6D5A" w:rsidRPr="00C068D9" w:rsidRDefault="00DF6D5A" w:rsidP="005E0DB0">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r>
      <w:tr w:rsidR="00DF6D5A" w:rsidRPr="00C068D9" w:rsidTr="00E022B2">
        <w:trPr>
          <w:jc w:val="center"/>
        </w:trPr>
        <w:tc>
          <w:tcPr>
            <w:tcW w:w="8388" w:type="dxa"/>
            <w:shd w:val="clear" w:color="auto" w:fill="auto"/>
          </w:tcPr>
          <w:p w:rsidR="00DF6D5A" w:rsidRPr="00C068D9" w:rsidRDefault="00DF6D5A" w:rsidP="0088442C">
            <w:pPr>
              <w:jc w:val="both"/>
              <w:rPr>
                <w:rFonts w:cs="Calibri"/>
                <w:spacing w:val="-10"/>
              </w:rPr>
            </w:pPr>
            <w:r w:rsidRPr="00C068D9">
              <w:rPr>
                <w:rFonts w:cs="Calibri"/>
                <w:b/>
                <w:spacing w:val="-10"/>
              </w:rPr>
              <w:t>4.5</w:t>
            </w:r>
            <w:r w:rsidR="005E0DB0" w:rsidRPr="00C068D9">
              <w:rPr>
                <w:rFonts w:cs="Calibri"/>
                <w:spacing w:val="-10"/>
              </w:rPr>
              <w:t xml:space="preserve"> </w:t>
            </w:r>
            <w:r w:rsidRPr="00C068D9">
              <w:rPr>
                <w:rFonts w:cs="Calibri"/>
                <w:spacing w:val="-10"/>
              </w:rPr>
              <w:t xml:space="preserve">La fundamentarea costului investiţiei de bază s-a ţinut cont de prevederile HG nr.363/2010 privind aprobarea standardelor de cost pentru obiective de </w:t>
            </w:r>
            <w:r w:rsidR="00CA2EBA" w:rsidRPr="00C068D9">
              <w:rPr>
                <w:rFonts w:cs="Calibri"/>
                <w:spacing w:val="-10"/>
              </w:rPr>
              <w:t>investiții</w:t>
            </w:r>
            <w:r w:rsidRPr="00C068D9">
              <w:rPr>
                <w:rFonts w:cs="Calibri"/>
                <w:spacing w:val="-10"/>
              </w:rPr>
              <w:t xml:space="preserve"> </w:t>
            </w:r>
            <w:r w:rsidR="00CA2EBA" w:rsidRPr="00C068D9">
              <w:rPr>
                <w:rFonts w:cs="Calibri"/>
                <w:spacing w:val="-10"/>
              </w:rPr>
              <w:t>finanțate</w:t>
            </w:r>
            <w:r w:rsidRPr="00C068D9">
              <w:rPr>
                <w:rFonts w:cs="Calibri"/>
                <w:spacing w:val="-10"/>
              </w:rPr>
              <w:t xml:space="preserve"> din fonduri publice?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r w:rsidRPr="00C068D9">
              <w:rPr>
                <w:rFonts w:cs="Calibri"/>
                <w:bCs/>
                <w:lang w:eastAsia="fr-FR"/>
              </w:rPr>
              <w:sym w:font="Wingdings" w:char="F06F"/>
            </w:r>
          </w:p>
        </w:tc>
      </w:tr>
      <w:tr w:rsidR="00DF6D5A" w:rsidRPr="00C068D9" w:rsidTr="00E022B2">
        <w:trPr>
          <w:jc w:val="center"/>
        </w:trPr>
        <w:tc>
          <w:tcPr>
            <w:tcW w:w="10422" w:type="dxa"/>
            <w:gridSpan w:val="4"/>
            <w:shd w:val="clear" w:color="auto" w:fill="auto"/>
            <w:vAlign w:val="center"/>
          </w:tcPr>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
                <w:bCs/>
                <w:sz w:val="24"/>
                <w:szCs w:val="28"/>
                <w:lang w:eastAsia="fr-FR"/>
              </w:rPr>
              <w:t>5. Verificarea Planului Financiar</w:t>
            </w:r>
            <w:r w:rsidRPr="00C068D9">
              <w:rPr>
                <w:rFonts w:cs="Calibri"/>
                <w:b/>
                <w:sz w:val="24"/>
                <w:szCs w:val="28"/>
              </w:rPr>
              <w:t xml:space="preserve"> </w:t>
            </w:r>
          </w:p>
        </w:tc>
      </w:tr>
      <w:tr w:rsidR="00DF6D5A" w:rsidRPr="00C068D9" w:rsidTr="00E022B2">
        <w:trPr>
          <w:trHeight w:val="1379"/>
          <w:jc w:val="center"/>
        </w:trPr>
        <w:tc>
          <w:tcPr>
            <w:tcW w:w="8388" w:type="dxa"/>
            <w:shd w:val="clear" w:color="auto" w:fill="auto"/>
            <w:vAlign w:val="center"/>
          </w:tcPr>
          <w:p w:rsidR="00DF6D5A" w:rsidRPr="00C068D9" w:rsidRDefault="00DF6D5A" w:rsidP="0088442C">
            <w:pPr>
              <w:jc w:val="both"/>
              <w:rPr>
                <w:rFonts w:cs="Calibri"/>
              </w:rPr>
            </w:pPr>
            <w:r w:rsidRPr="00C068D9">
              <w:rPr>
                <w:rFonts w:cs="Calibri"/>
                <w:b/>
              </w:rPr>
              <w:t xml:space="preserve">5.1 </w:t>
            </w:r>
            <w:r w:rsidRPr="00C068D9">
              <w:rPr>
                <w:rFonts w:cs="Calibri"/>
              </w:rPr>
              <w:t xml:space="preserve">Planul financiar este corect completat şi respectă gradul de intervenţie publică? </w:t>
            </w:r>
          </w:p>
          <w:p w:rsidR="00DF6D5A" w:rsidRPr="00C068D9" w:rsidRDefault="00DF6D5A" w:rsidP="0088442C">
            <w:pPr>
              <w:jc w:val="both"/>
              <w:rPr>
                <w:rFonts w:cs="Calibri"/>
              </w:rPr>
            </w:pPr>
          </w:p>
          <w:p w:rsidR="00DF6D5A" w:rsidRPr="00C068D9" w:rsidRDefault="00DF6D5A" w:rsidP="0088442C">
            <w:pPr>
              <w:jc w:val="both"/>
              <w:rPr>
                <w:rFonts w:cs="Calibri"/>
                <w:b/>
                <w:spacing w:val="-6"/>
              </w:rPr>
            </w:pPr>
            <w:r w:rsidRPr="00C068D9">
              <w:rPr>
                <w:rFonts w:cs="Calibri"/>
                <w:spacing w:val="-10"/>
              </w:rPr>
              <w:t xml:space="preserve">Intensitatea sprijinului este de </w:t>
            </w:r>
            <w:r w:rsidRPr="00C068D9">
              <w:rPr>
                <w:bCs/>
                <w:spacing w:val="-10"/>
              </w:rPr>
              <w:t xml:space="preserve">100% din totalul cheltuielilor eligibile </w:t>
            </w:r>
            <w:r w:rsidRPr="00C068D9">
              <w:rPr>
                <w:spacing w:val="-10"/>
              </w:rPr>
              <w:t>pentru proiectele aplicate de autorităţile publice locale şi ONG-uri care sunt negeneratoare de venit</w:t>
            </w: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Cs/>
                <w:lang w:eastAsia="fr-FR"/>
              </w:rPr>
            </w:pPr>
          </w:p>
          <w:p w:rsidR="005E0DB0"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t xml:space="preserve">  </w:t>
            </w:r>
          </w:p>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sym w:font="Wingdings" w:char="F06F"/>
            </w:r>
          </w:p>
        </w:tc>
        <w:tc>
          <w:tcPr>
            <w:tcW w:w="540" w:type="dxa"/>
            <w:shd w:val="clear" w:color="auto" w:fill="auto"/>
          </w:tcPr>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sym w:font="Wingdings" w:char="F06F"/>
            </w:r>
          </w:p>
        </w:tc>
        <w:tc>
          <w:tcPr>
            <w:tcW w:w="954" w:type="dxa"/>
            <w:shd w:val="clear" w:color="auto" w:fill="auto"/>
          </w:tcPr>
          <w:p w:rsidR="00DF6D5A" w:rsidRPr="00C068D9" w:rsidRDefault="00DF6D5A" w:rsidP="0088442C">
            <w:pPr>
              <w:overflowPunct w:val="0"/>
              <w:autoSpaceDE w:val="0"/>
              <w:autoSpaceDN w:val="0"/>
              <w:adjustRightInd w:val="0"/>
              <w:jc w:val="center"/>
              <w:textAlignment w:val="baseline"/>
              <w:rPr>
                <w:rFonts w:cs="Calibri"/>
                <w:b/>
                <w:bCs/>
                <w:iCs/>
                <w:lang w:eastAsia="fr-FR"/>
              </w:rPr>
            </w:pPr>
          </w:p>
          <w:p w:rsidR="00DF6D5A" w:rsidRPr="00C068D9" w:rsidRDefault="00DF6D5A" w:rsidP="0088442C">
            <w:pPr>
              <w:overflowPunct w:val="0"/>
              <w:autoSpaceDE w:val="0"/>
              <w:autoSpaceDN w:val="0"/>
              <w:adjustRightInd w:val="0"/>
              <w:jc w:val="center"/>
              <w:textAlignment w:val="baseline"/>
              <w:rPr>
                <w:rFonts w:cs="Calibri"/>
                <w:b/>
                <w:bCs/>
                <w:i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t xml:space="preserve">    </w:t>
            </w:r>
            <w:r w:rsidRPr="00C068D9">
              <w:rPr>
                <w:rFonts w:cs="Calibri"/>
                <w:bCs/>
                <w:lang w:eastAsia="fr-FR"/>
              </w:rPr>
              <w:sym w:font="Wingdings" w:char="F06F"/>
            </w:r>
          </w:p>
        </w:tc>
      </w:tr>
      <w:tr w:rsidR="00DF6D5A" w:rsidRPr="00C068D9" w:rsidTr="00E022B2">
        <w:trPr>
          <w:jc w:val="center"/>
        </w:trPr>
        <w:tc>
          <w:tcPr>
            <w:tcW w:w="8388" w:type="dxa"/>
            <w:shd w:val="clear" w:color="auto" w:fill="auto"/>
            <w:vAlign w:val="center"/>
          </w:tcPr>
          <w:p w:rsidR="00DF6D5A" w:rsidRPr="00C068D9" w:rsidRDefault="00DF6D5A" w:rsidP="0088442C">
            <w:pPr>
              <w:rPr>
                <w:rFonts w:cs="Calibri"/>
                <w:b/>
              </w:rPr>
            </w:pPr>
            <w:r w:rsidRPr="00C068D9">
              <w:rPr>
                <w:rFonts w:cs="Calibri"/>
                <w:b/>
              </w:rPr>
              <w:t>5.2</w:t>
            </w:r>
            <w:r w:rsidRPr="00C068D9">
              <w:rPr>
                <w:rFonts w:cs="Calibri"/>
              </w:rPr>
              <w:t xml:space="preserve"> Proiectul se încadrează în plafonul maxim al sprijinului public nerambursabil şi respectă valoarea </w:t>
            </w:r>
            <w:r w:rsidRPr="00C068D9">
              <w:rPr>
                <w:rFonts w:cs="Calibri"/>
              </w:rPr>
              <w:lastRenderedPageBreak/>
              <w:t>maximă eligibilă din apelul de selecţie?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lastRenderedPageBreak/>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954" w:type="dxa"/>
            <w:shd w:val="clear" w:color="auto" w:fill="808080"/>
            <w:vAlign w:val="center"/>
          </w:tcPr>
          <w:p w:rsidR="00DF6D5A" w:rsidRPr="00C068D9" w:rsidRDefault="00DF6D5A" w:rsidP="0088442C">
            <w:pPr>
              <w:overflowPunct w:val="0"/>
              <w:autoSpaceDE w:val="0"/>
              <w:autoSpaceDN w:val="0"/>
              <w:adjustRightInd w:val="0"/>
              <w:jc w:val="center"/>
              <w:textAlignment w:val="baseline"/>
              <w:rPr>
                <w:rFonts w:cs="Calibri"/>
                <w:b/>
                <w:bCs/>
                <w:iCs/>
                <w:lang w:eastAsia="fr-FR"/>
              </w:rPr>
            </w:pPr>
          </w:p>
        </w:tc>
      </w:tr>
      <w:tr w:rsidR="00DF6D5A" w:rsidRPr="00C068D9" w:rsidTr="00E022B2">
        <w:trPr>
          <w:jc w:val="center"/>
        </w:trPr>
        <w:tc>
          <w:tcPr>
            <w:tcW w:w="8388" w:type="dxa"/>
            <w:shd w:val="clear" w:color="auto" w:fill="auto"/>
            <w:vAlign w:val="center"/>
          </w:tcPr>
          <w:p w:rsidR="00DF6D5A" w:rsidRPr="00C068D9" w:rsidRDefault="00DF6D5A" w:rsidP="0088442C">
            <w:pPr>
              <w:rPr>
                <w:rFonts w:cs="Calibri"/>
              </w:rPr>
            </w:pPr>
            <w:r w:rsidRPr="00C068D9">
              <w:rPr>
                <w:rFonts w:cs="Calibri"/>
                <w:b/>
              </w:rPr>
              <w:t>5.3</w:t>
            </w:r>
            <w:r w:rsidRPr="00C068D9">
              <w:rPr>
                <w:rFonts w:cs="Calibri"/>
              </w:rPr>
              <w:t xml:space="preserve"> Avansul solicitat se încadrează într-un cuantum de până la 50% din valoarea totală a ajutorului  public nerambursabil?</w:t>
            </w:r>
          </w:p>
          <w:p w:rsidR="00DF6D5A" w:rsidRPr="00C068D9" w:rsidRDefault="00DF6D5A" w:rsidP="0088442C">
            <w:pPr>
              <w:rPr>
                <w:rFonts w:cs="Calibri"/>
              </w:rPr>
            </w:pPr>
          </w:p>
          <w:p w:rsidR="00DF6D5A" w:rsidRPr="00C068D9" w:rsidRDefault="005E0DB0" w:rsidP="0088442C">
            <w:pPr>
              <w:rPr>
                <w:rFonts w:cs="Calibri"/>
                <w:b/>
              </w:rPr>
            </w:pPr>
            <w:r w:rsidRPr="00C068D9">
              <w:rPr>
                <w:rFonts w:cs="Calibri"/>
                <w:b/>
              </w:rPr>
              <w:t>Da cu diferenț</w:t>
            </w:r>
            <w:r w:rsidR="00DF6D5A" w:rsidRPr="00C068D9">
              <w:rPr>
                <w:rFonts w:cs="Calibri"/>
                <w:b/>
              </w:rPr>
              <w:t>e</w:t>
            </w:r>
          </w:p>
        </w:tc>
        <w:tc>
          <w:tcPr>
            <w:tcW w:w="540"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tc>
        <w:tc>
          <w:tcPr>
            <w:tcW w:w="540" w:type="dxa"/>
            <w:shd w:val="clear" w:color="auto" w:fill="auto"/>
            <w:vAlign w:val="center"/>
          </w:tcPr>
          <w:p w:rsidR="00DF6D5A" w:rsidRPr="00C068D9" w:rsidRDefault="00DF6D5A" w:rsidP="0088442C">
            <w:pPr>
              <w:overflowPunct w:val="0"/>
              <w:autoSpaceDE w:val="0"/>
              <w:autoSpaceDN w:val="0"/>
              <w:adjustRightInd w:val="0"/>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Cs/>
                <w:lang w:eastAsia="fr-FR"/>
              </w:rPr>
            </w:pPr>
          </w:p>
        </w:tc>
        <w:tc>
          <w:tcPr>
            <w:tcW w:w="954" w:type="dxa"/>
            <w:shd w:val="clear" w:color="auto" w:fill="auto"/>
            <w:vAlign w:val="center"/>
          </w:tcPr>
          <w:p w:rsidR="00DF6D5A" w:rsidRPr="00C068D9" w:rsidRDefault="00DF6D5A" w:rsidP="0088442C">
            <w:pPr>
              <w:overflowPunct w:val="0"/>
              <w:autoSpaceDE w:val="0"/>
              <w:autoSpaceDN w:val="0"/>
              <w:adjustRightInd w:val="0"/>
              <w:jc w:val="center"/>
              <w:textAlignment w:val="baseline"/>
              <w:rPr>
                <w:rFonts w:cs="Calibri"/>
                <w:bCs/>
                <w:lang w:eastAsia="fr-FR"/>
              </w:rPr>
            </w:pPr>
            <w:r w:rsidRPr="00C068D9">
              <w:rPr>
                <w:rFonts w:cs="Calibri"/>
                <w:bCs/>
                <w:lang w:eastAsia="fr-FR"/>
              </w:rPr>
              <w:sym w:font="Wingdings" w:char="F06F"/>
            </w: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jc w:val="center"/>
              <w:textAlignment w:val="baseline"/>
              <w:rPr>
                <w:rFonts w:cs="Calibri"/>
                <w:bCs/>
                <w:lang w:eastAsia="fr-FR"/>
              </w:rPr>
            </w:pPr>
          </w:p>
          <w:p w:rsidR="00DF6D5A" w:rsidRPr="00C068D9" w:rsidRDefault="00DF6D5A" w:rsidP="0088442C">
            <w:pPr>
              <w:overflowPunct w:val="0"/>
              <w:autoSpaceDE w:val="0"/>
              <w:autoSpaceDN w:val="0"/>
              <w:adjustRightInd w:val="0"/>
              <w:textAlignment w:val="baseline"/>
              <w:rPr>
                <w:rFonts w:cs="Calibri"/>
                <w:b/>
                <w:bCs/>
                <w:iCs/>
                <w:lang w:eastAsia="fr-FR"/>
              </w:rPr>
            </w:pPr>
          </w:p>
        </w:tc>
      </w:tr>
    </w:tbl>
    <w:p w:rsidR="003D0527" w:rsidRPr="00C068D9" w:rsidRDefault="003D0527">
      <w:pPr>
        <w:spacing w:line="305" w:lineRule="exact"/>
        <w:rPr>
          <w:rFonts w:ascii="Times New Roman" w:eastAsia="Times New Roman" w:hAnsi="Times New Roman"/>
        </w:rPr>
      </w:pPr>
    </w:p>
    <w:p w:rsidR="00797C69" w:rsidRPr="00C068D9" w:rsidRDefault="00797C69">
      <w:pPr>
        <w:spacing w:line="2" w:lineRule="exact"/>
        <w:rPr>
          <w:rFonts w:ascii="Times New Roman" w:eastAsia="Times New Roman" w:hAnsi="Times New Roman"/>
        </w:rPr>
      </w:pPr>
    </w:p>
    <w:p w:rsidR="00797C69" w:rsidRPr="00C068D9" w:rsidRDefault="00797C69">
      <w:pPr>
        <w:spacing w:line="239" w:lineRule="auto"/>
        <w:ind w:left="120"/>
        <w:rPr>
          <w:rFonts w:ascii="Trebuchet MS" w:eastAsia="Trebuchet MS" w:hAnsi="Trebuchet MS"/>
          <w:b/>
          <w:sz w:val="22"/>
        </w:rPr>
      </w:pPr>
      <w:r w:rsidRPr="00C068D9">
        <w:rPr>
          <w:rFonts w:ascii="Trebuchet MS" w:eastAsia="Trebuchet MS" w:hAnsi="Trebuchet MS"/>
          <w:b/>
          <w:sz w:val="22"/>
        </w:rPr>
        <w:t>PROIECTUL ESTE:</w:t>
      </w:r>
    </w:p>
    <w:p w:rsidR="00797C69" w:rsidRPr="00C068D9" w:rsidRDefault="00797C69">
      <w:pPr>
        <w:spacing w:line="3" w:lineRule="exact"/>
        <w:rPr>
          <w:rFonts w:ascii="Times New Roman" w:eastAsia="Times New Roman" w:hAnsi="Times New Roman"/>
        </w:rPr>
      </w:pPr>
    </w:p>
    <w:p w:rsidR="00797C69" w:rsidRPr="00CA2EBA" w:rsidRDefault="00CA2EBA" w:rsidP="00CA2EBA">
      <w:pPr>
        <w:overflowPunct w:val="0"/>
        <w:autoSpaceDE w:val="0"/>
        <w:autoSpaceDN w:val="0"/>
        <w:adjustRightInd w:val="0"/>
        <w:textAlignment w:val="baseline"/>
        <w:rPr>
          <w:rFonts w:cs="Calibri"/>
          <w:bCs/>
          <w:lang w:eastAsia="fr-FR"/>
        </w:rPr>
      </w:pPr>
      <w:r w:rsidRPr="00C068D9">
        <w:rPr>
          <w:rFonts w:cs="Calibri"/>
          <w:bCs/>
          <w:lang w:eastAsia="fr-FR"/>
        </w:rPr>
        <w:sym w:font="Wingdings" w:char="F06F"/>
      </w:r>
      <w:r>
        <w:rPr>
          <w:rFonts w:cs="Calibri"/>
          <w:bCs/>
          <w:lang w:eastAsia="fr-FR"/>
        </w:rPr>
        <w:t xml:space="preserve"> </w:t>
      </w:r>
      <w:r w:rsidR="00797C69" w:rsidRPr="00C068D9">
        <w:rPr>
          <w:rFonts w:ascii="Trebuchet MS" w:eastAsia="Trebuchet MS" w:hAnsi="Trebuchet MS"/>
          <w:b/>
          <w:sz w:val="22"/>
        </w:rPr>
        <w:t>ELIGIBIL</w:t>
      </w:r>
    </w:p>
    <w:p w:rsidR="00797C69" w:rsidRPr="00C068D9" w:rsidRDefault="00797C69">
      <w:pPr>
        <w:spacing w:line="17" w:lineRule="exact"/>
        <w:rPr>
          <w:rFonts w:ascii="Times New Roman" w:eastAsia="Times New Roman" w:hAnsi="Times New Roman"/>
        </w:rPr>
      </w:pPr>
    </w:p>
    <w:p w:rsidR="00797C69" w:rsidRPr="00CA2EBA" w:rsidRDefault="00CA2EBA" w:rsidP="00CA2EBA">
      <w:pPr>
        <w:overflowPunct w:val="0"/>
        <w:autoSpaceDE w:val="0"/>
        <w:autoSpaceDN w:val="0"/>
        <w:adjustRightInd w:val="0"/>
        <w:textAlignment w:val="baseline"/>
        <w:rPr>
          <w:rFonts w:cs="Calibri"/>
          <w:bCs/>
          <w:lang w:eastAsia="fr-FR"/>
        </w:rPr>
      </w:pPr>
      <w:r w:rsidRPr="00C068D9">
        <w:rPr>
          <w:rFonts w:cs="Calibri"/>
          <w:bCs/>
          <w:lang w:eastAsia="fr-FR"/>
        </w:rPr>
        <w:sym w:font="Wingdings" w:char="F06F"/>
      </w:r>
      <w:r>
        <w:rPr>
          <w:rFonts w:cs="Calibri"/>
          <w:bCs/>
          <w:lang w:eastAsia="fr-FR"/>
        </w:rPr>
        <w:t xml:space="preserve">  </w:t>
      </w:r>
      <w:r w:rsidR="00797C69" w:rsidRPr="00C068D9">
        <w:rPr>
          <w:rFonts w:ascii="Trebuchet MS" w:eastAsia="Trebuchet MS" w:hAnsi="Trebuchet MS"/>
          <w:b/>
          <w:sz w:val="22"/>
        </w:rPr>
        <w:t>NEELIGIBIL</w:t>
      </w:r>
    </w:p>
    <w:p w:rsidR="00797C69" w:rsidRPr="00C068D9" w:rsidRDefault="00797C69">
      <w:pPr>
        <w:spacing w:line="271" w:lineRule="exact"/>
        <w:rPr>
          <w:rFonts w:ascii="Times New Roman" w:eastAsia="Times New Roman" w:hAnsi="Times New Roman"/>
        </w:rPr>
      </w:pPr>
    </w:p>
    <w:p w:rsidR="00797C69" w:rsidRPr="00C068D9" w:rsidRDefault="00797C69" w:rsidP="00472901">
      <w:pPr>
        <w:spacing w:line="0" w:lineRule="atLeast"/>
        <w:ind w:left="120"/>
        <w:jc w:val="both"/>
        <w:rPr>
          <w:rFonts w:ascii="Trebuchet MS" w:eastAsia="Trebuchet MS" w:hAnsi="Trebuchet MS"/>
          <w:i/>
          <w:sz w:val="22"/>
        </w:rPr>
      </w:pPr>
      <w:r w:rsidRPr="00C068D9">
        <w:rPr>
          <w:rFonts w:ascii="Trebuchet MS" w:eastAsia="Trebuchet MS" w:hAnsi="Trebuchet MS"/>
          <w:i/>
          <w:sz w:val="22"/>
        </w:rPr>
        <w:t>Dacă toate criteriile de eligibilitate aplicate proiectului au fost îndeplinite, proiectul este eligibil.</w:t>
      </w:r>
    </w:p>
    <w:p w:rsidR="00797C69" w:rsidRPr="00C068D9" w:rsidRDefault="00797C69">
      <w:pPr>
        <w:spacing w:line="5" w:lineRule="exact"/>
        <w:rPr>
          <w:rFonts w:ascii="Times New Roman" w:eastAsia="Times New Roman" w:hAnsi="Times New Roman"/>
        </w:rPr>
      </w:pPr>
    </w:p>
    <w:p w:rsidR="00797C69" w:rsidRPr="00C068D9" w:rsidRDefault="00797C69">
      <w:pPr>
        <w:spacing w:line="236" w:lineRule="auto"/>
        <w:ind w:left="120"/>
        <w:jc w:val="both"/>
        <w:rPr>
          <w:rFonts w:ascii="Trebuchet MS" w:eastAsia="Trebuchet MS" w:hAnsi="Trebuchet MS"/>
          <w:i/>
          <w:sz w:val="22"/>
        </w:rPr>
      </w:pPr>
      <w:r w:rsidRPr="00C068D9">
        <w:rPr>
          <w:rFonts w:ascii="Trebuchet MS" w:eastAsia="Trebuchet MS" w:hAnsi="Trebuchet MS"/>
          <w:i/>
          <w:sz w:val="22"/>
        </w:rPr>
        <w:t>În cazul proiectelor neeligibile se va completa rubrica Observaţii cu toate motivele de neeligibilitate ale proiectului.</w:t>
      </w:r>
    </w:p>
    <w:p w:rsidR="00797C69" w:rsidRPr="00C068D9" w:rsidRDefault="00797C69">
      <w:pPr>
        <w:spacing w:line="6" w:lineRule="exact"/>
        <w:rPr>
          <w:rFonts w:ascii="Times New Roman" w:eastAsia="Times New Roman" w:hAnsi="Times New Roman"/>
        </w:rPr>
      </w:pPr>
    </w:p>
    <w:p w:rsidR="00472901" w:rsidRPr="00C068D9" w:rsidRDefault="00472901" w:rsidP="00472901">
      <w:pPr>
        <w:overflowPunct w:val="0"/>
        <w:autoSpaceDE w:val="0"/>
        <w:autoSpaceDN w:val="0"/>
        <w:adjustRightInd w:val="0"/>
        <w:jc w:val="both"/>
        <w:textAlignment w:val="baseline"/>
        <w:rPr>
          <w:rFonts w:ascii="Trebuchet MS" w:hAnsi="Trebuchet MS" w:cs="Calibri"/>
          <w:bCs/>
          <w:iCs/>
          <w:sz w:val="22"/>
          <w:u w:val="single"/>
          <w:lang w:eastAsia="fr-FR"/>
        </w:rPr>
      </w:pPr>
      <w:r w:rsidRPr="00C068D9">
        <w:rPr>
          <w:rFonts w:ascii="Trebuchet MS" w:hAnsi="Trebuchet MS" w:cs="Calibri"/>
          <w:bCs/>
          <w:iCs/>
          <w:sz w:val="22"/>
          <w:u w:val="single"/>
          <w:lang w:eastAsia="fr-FR"/>
        </w:rPr>
        <w:t>Observații: .</w:t>
      </w:r>
    </w:p>
    <w:p w:rsidR="00472901" w:rsidRPr="00C068D9" w:rsidRDefault="00472901" w:rsidP="00472901">
      <w:pPr>
        <w:overflowPunct w:val="0"/>
        <w:autoSpaceDE w:val="0"/>
        <w:autoSpaceDN w:val="0"/>
        <w:adjustRightInd w:val="0"/>
        <w:jc w:val="both"/>
        <w:textAlignment w:val="baseline"/>
        <w:rPr>
          <w:rFonts w:ascii="Trebuchet MS" w:hAnsi="Trebuchet MS" w:cs="Calibri"/>
          <w:bCs/>
          <w:iCs/>
          <w:sz w:val="22"/>
          <w:lang w:eastAsia="fr-FR"/>
        </w:rPr>
      </w:pPr>
      <w:r w:rsidRPr="00C068D9">
        <w:rPr>
          <w:rFonts w:ascii="Trebuchet MS" w:hAnsi="Trebuchet MS" w:cs="Calibri"/>
          <w:bCs/>
          <w:iCs/>
          <w:sz w:val="22"/>
          <w:lang w:eastAsia="fr-FR"/>
        </w:rPr>
        <w:t>Se detaliază:</w:t>
      </w:r>
    </w:p>
    <w:p w:rsidR="00472901" w:rsidRPr="00C068D9" w:rsidRDefault="00472901" w:rsidP="00472901">
      <w:pPr>
        <w:overflowPunct w:val="0"/>
        <w:autoSpaceDE w:val="0"/>
        <w:autoSpaceDN w:val="0"/>
        <w:adjustRightInd w:val="0"/>
        <w:jc w:val="both"/>
        <w:textAlignment w:val="baseline"/>
        <w:rPr>
          <w:rFonts w:ascii="Trebuchet MS" w:hAnsi="Trebuchet MS" w:cs="Calibri"/>
          <w:bCs/>
          <w:iCs/>
          <w:sz w:val="22"/>
          <w:lang w:eastAsia="fr-FR"/>
        </w:rPr>
      </w:pPr>
      <w:r w:rsidRPr="00C068D9">
        <w:rPr>
          <w:rFonts w:ascii="Trebuchet MS" w:hAnsi="Trebuchet MS" w:cs="Calibri"/>
          <w:bCs/>
          <w:iCs/>
          <w:sz w:val="22"/>
          <w:lang w:eastAsia="fr-FR"/>
        </w:rPr>
        <w:t xml:space="preserve">-  pentru fiecare criteriu de eligibilitate care nu a fost îndeplinit, motivul neeligibilităţii, dacă este cazul:, </w:t>
      </w:r>
    </w:p>
    <w:p w:rsidR="00472901" w:rsidRPr="00C068D9" w:rsidRDefault="00472901" w:rsidP="00472901">
      <w:pPr>
        <w:overflowPunct w:val="0"/>
        <w:autoSpaceDE w:val="0"/>
        <w:autoSpaceDN w:val="0"/>
        <w:adjustRightInd w:val="0"/>
        <w:jc w:val="both"/>
        <w:textAlignment w:val="baseline"/>
        <w:rPr>
          <w:rFonts w:ascii="Trebuchet MS" w:hAnsi="Trebuchet MS" w:cs="Calibri"/>
          <w:bCs/>
          <w:iCs/>
          <w:sz w:val="22"/>
          <w:lang w:eastAsia="fr-FR"/>
        </w:rPr>
      </w:pPr>
      <w:r w:rsidRPr="00C068D9">
        <w:rPr>
          <w:rFonts w:ascii="Trebuchet MS" w:hAnsi="Trebuchet MS" w:cs="Calibri"/>
          <w:bCs/>
          <w:iCs/>
          <w:sz w:val="22"/>
          <w:lang w:eastAsia="fr-FR"/>
        </w:rPr>
        <w:t>- motivul reducerii valorii eligibile, a valorii publice sau a intensităţii sprijinului, dacă este cazul, (motivul neeligibilităţii din punct de vedere al verificării pe teren );</w:t>
      </w:r>
    </w:p>
    <w:p w:rsidR="00472901" w:rsidRPr="00C068D9" w:rsidRDefault="00472901" w:rsidP="00472901">
      <w:pPr>
        <w:overflowPunct w:val="0"/>
        <w:autoSpaceDE w:val="0"/>
        <w:autoSpaceDN w:val="0"/>
        <w:adjustRightInd w:val="0"/>
        <w:jc w:val="both"/>
        <w:textAlignment w:val="baseline"/>
        <w:rPr>
          <w:rFonts w:ascii="Trebuchet MS" w:hAnsi="Trebuchet MS" w:cs="Calibri"/>
          <w:bCs/>
          <w:iCs/>
          <w:sz w:val="22"/>
          <w:lang w:eastAsia="fr-FR"/>
        </w:rPr>
      </w:pPr>
      <w:r w:rsidRPr="00C068D9">
        <w:rPr>
          <w:rFonts w:ascii="Trebuchet MS" w:hAnsi="Trebuchet MS" w:cs="Calibri"/>
          <w:bCs/>
          <w:iCs/>
          <w:sz w:val="22"/>
          <w:lang w:eastAsia="fr-FR"/>
        </w:rPr>
        <w:t>- dacă proiectul este neeligibil nu se mai continuă verificarea.</w:t>
      </w:r>
    </w:p>
    <w:p w:rsidR="00472901" w:rsidRPr="00C068D9" w:rsidRDefault="00472901" w:rsidP="00472901">
      <w:pPr>
        <w:spacing w:line="238" w:lineRule="auto"/>
        <w:ind w:left="120"/>
        <w:jc w:val="both"/>
        <w:rPr>
          <w:rFonts w:ascii="Trebuchet MS" w:eastAsia="Trebuchet MS" w:hAnsi="Trebuchet MS"/>
          <w:i/>
          <w:sz w:val="24"/>
        </w:rPr>
      </w:pPr>
      <w:r w:rsidRPr="00C068D9">
        <w:rPr>
          <w:rFonts w:ascii="Trebuchet MS" w:hAnsi="Trebuchet MS" w:cs="Calibri"/>
          <w:bCs/>
          <w:iCs/>
          <w:sz w:val="22"/>
          <w:lang w:eastAsia="fr-FR"/>
        </w:rPr>
        <w:t>.......................................................................................................................................................................................................................................................................................................................................................................................................................................................</w:t>
      </w:r>
    </w:p>
    <w:p w:rsidR="00472901" w:rsidRPr="00C068D9" w:rsidRDefault="00472901">
      <w:pPr>
        <w:spacing w:line="238" w:lineRule="auto"/>
        <w:ind w:left="120"/>
        <w:jc w:val="both"/>
        <w:rPr>
          <w:rFonts w:ascii="Trebuchet MS" w:eastAsia="Trebuchet MS" w:hAnsi="Trebuchet MS"/>
          <w:i/>
          <w:sz w:val="22"/>
        </w:rPr>
      </w:pPr>
    </w:p>
    <w:p w:rsidR="00797C69" w:rsidRPr="00C068D9" w:rsidRDefault="00797C69">
      <w:pPr>
        <w:spacing w:line="238" w:lineRule="auto"/>
        <w:ind w:left="120"/>
        <w:jc w:val="both"/>
        <w:rPr>
          <w:rFonts w:ascii="Trebuchet MS" w:eastAsia="Trebuchet MS" w:hAnsi="Trebuchet MS"/>
          <w:i/>
          <w:sz w:val="22"/>
        </w:rPr>
      </w:pPr>
      <w:r w:rsidRPr="00C068D9">
        <w:rPr>
          <w:rFonts w:ascii="Trebuchet MS" w:eastAsia="Trebuchet MS" w:hAnsi="Trebuchet MS"/>
          <w:i/>
          <w:sz w:val="22"/>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797C69" w:rsidRPr="00C068D9" w:rsidRDefault="00797C69">
      <w:pPr>
        <w:spacing w:line="238" w:lineRule="auto"/>
        <w:ind w:left="120"/>
        <w:jc w:val="both"/>
        <w:rPr>
          <w:rFonts w:ascii="Trebuchet MS" w:eastAsia="Trebuchet MS" w:hAnsi="Trebuchet MS"/>
          <w:i/>
          <w:sz w:val="22"/>
        </w:rPr>
      </w:pPr>
    </w:p>
    <w:p w:rsidR="00023E17" w:rsidRPr="00C068D9" w:rsidRDefault="00D51547" w:rsidP="00023E17">
      <w:pPr>
        <w:spacing w:line="360" w:lineRule="auto"/>
        <w:jc w:val="both"/>
        <w:rPr>
          <w:rFonts w:ascii="Trebuchet MS" w:hAnsi="Trebuchet MS"/>
          <w:b/>
          <w:sz w:val="22"/>
          <w:szCs w:val="22"/>
        </w:rPr>
      </w:pPr>
      <w:r>
        <w:rPr>
          <w:rFonts w:ascii="Trebuchet MS" w:hAnsi="Trebuchet MS"/>
          <w:b/>
          <w:sz w:val="22"/>
          <w:szCs w:val="22"/>
        </w:rPr>
        <w:t>Evaluator 1</w:t>
      </w:r>
      <w:r w:rsidR="00023E17" w:rsidRPr="00C068D9">
        <w:rPr>
          <w:rFonts w:ascii="Trebuchet MS" w:hAnsi="Trebuchet MS"/>
          <w:b/>
          <w:sz w:val="22"/>
          <w:szCs w:val="22"/>
        </w:rPr>
        <w:t xml:space="preserve"> GAL</w:t>
      </w:r>
    </w:p>
    <w:p w:rsidR="00023E17" w:rsidRPr="00C068D9" w:rsidRDefault="00023E17" w:rsidP="00023E17">
      <w:pPr>
        <w:spacing w:line="360" w:lineRule="auto"/>
        <w:jc w:val="both"/>
        <w:rPr>
          <w:rFonts w:ascii="Trebuchet MS" w:hAnsi="Trebuchet MS"/>
          <w:bCs/>
          <w:i/>
          <w:sz w:val="22"/>
          <w:szCs w:val="22"/>
        </w:rPr>
      </w:pPr>
      <w:r w:rsidRPr="00C068D9">
        <w:rPr>
          <w:rFonts w:ascii="Trebuchet MS" w:hAnsi="Trebuchet MS"/>
          <w:bCs/>
          <w:i/>
          <w:sz w:val="22"/>
          <w:szCs w:val="22"/>
        </w:rPr>
        <w:t xml:space="preserve">Nume/Prenume: </w:t>
      </w:r>
    </w:p>
    <w:p w:rsidR="00023E17" w:rsidRPr="00C068D9" w:rsidRDefault="00023E17" w:rsidP="00023E17">
      <w:pPr>
        <w:spacing w:line="360" w:lineRule="auto"/>
        <w:jc w:val="both"/>
        <w:rPr>
          <w:rFonts w:ascii="Trebuchet MS" w:hAnsi="Trebuchet MS"/>
          <w:bCs/>
          <w:i/>
          <w:sz w:val="22"/>
          <w:szCs w:val="22"/>
        </w:rPr>
      </w:pPr>
      <w:r w:rsidRPr="00C068D9">
        <w:rPr>
          <w:rFonts w:ascii="Trebuchet MS" w:hAnsi="Trebuchet MS"/>
          <w:bCs/>
          <w:i/>
          <w:sz w:val="22"/>
          <w:szCs w:val="22"/>
        </w:rPr>
        <w:t xml:space="preserve">Semnătura ______________________                                                                                  </w:t>
      </w:r>
    </w:p>
    <w:p w:rsidR="00023E17" w:rsidRPr="00C068D9" w:rsidRDefault="00023E17" w:rsidP="00023E17">
      <w:pPr>
        <w:spacing w:line="360" w:lineRule="auto"/>
        <w:jc w:val="both"/>
        <w:rPr>
          <w:rFonts w:ascii="Trebuchet MS" w:hAnsi="Trebuchet MS"/>
          <w:bCs/>
          <w:i/>
          <w:sz w:val="22"/>
          <w:szCs w:val="22"/>
        </w:rPr>
      </w:pPr>
      <w:r w:rsidRPr="00C068D9">
        <w:rPr>
          <w:rFonts w:ascii="Trebuchet MS" w:hAnsi="Trebuchet MS"/>
          <w:bCs/>
          <w:i/>
          <w:sz w:val="22"/>
          <w:szCs w:val="22"/>
        </w:rPr>
        <w:t>Data:</w:t>
      </w:r>
    </w:p>
    <w:p w:rsidR="00023E17" w:rsidRPr="00C068D9" w:rsidRDefault="00D51547" w:rsidP="00023E17">
      <w:pPr>
        <w:spacing w:line="360" w:lineRule="auto"/>
        <w:jc w:val="both"/>
        <w:rPr>
          <w:rFonts w:ascii="Trebuchet MS" w:hAnsi="Trebuchet MS"/>
          <w:b/>
          <w:sz w:val="22"/>
          <w:szCs w:val="22"/>
        </w:rPr>
      </w:pPr>
      <w:r>
        <w:rPr>
          <w:rFonts w:ascii="Trebuchet MS" w:hAnsi="Trebuchet MS"/>
          <w:b/>
          <w:sz w:val="22"/>
          <w:szCs w:val="22"/>
        </w:rPr>
        <w:t>Evaluator 2</w:t>
      </w:r>
      <w:r w:rsidR="00023E17" w:rsidRPr="00C068D9">
        <w:rPr>
          <w:rFonts w:ascii="Trebuchet MS" w:hAnsi="Trebuchet MS"/>
          <w:b/>
          <w:sz w:val="22"/>
          <w:szCs w:val="22"/>
        </w:rPr>
        <w:t xml:space="preserve"> GAL</w:t>
      </w:r>
      <w:r w:rsidR="00023E17" w:rsidRPr="00C068D9">
        <w:rPr>
          <w:rFonts w:ascii="Trebuchet MS" w:hAnsi="Trebuchet MS"/>
          <w:b/>
          <w:sz w:val="22"/>
          <w:szCs w:val="22"/>
        </w:rPr>
        <w:tab/>
        <w:t xml:space="preserve">               </w:t>
      </w:r>
    </w:p>
    <w:p w:rsidR="00023E17" w:rsidRPr="00C068D9" w:rsidRDefault="00023E17" w:rsidP="00023E17">
      <w:pPr>
        <w:spacing w:line="360" w:lineRule="auto"/>
        <w:jc w:val="both"/>
        <w:rPr>
          <w:rFonts w:ascii="Trebuchet MS" w:hAnsi="Trebuchet MS"/>
          <w:bCs/>
          <w:i/>
          <w:sz w:val="22"/>
          <w:szCs w:val="22"/>
        </w:rPr>
      </w:pPr>
      <w:r w:rsidRPr="00C068D9">
        <w:rPr>
          <w:rFonts w:ascii="Trebuchet MS" w:hAnsi="Trebuchet MS"/>
          <w:bCs/>
          <w:i/>
          <w:sz w:val="22"/>
          <w:szCs w:val="22"/>
        </w:rPr>
        <w:t xml:space="preserve">Nume/Prenume: </w:t>
      </w:r>
    </w:p>
    <w:p w:rsidR="00023E17" w:rsidRPr="00C068D9" w:rsidRDefault="00023E17" w:rsidP="00023E17">
      <w:pPr>
        <w:spacing w:line="360" w:lineRule="auto"/>
        <w:jc w:val="both"/>
        <w:rPr>
          <w:rFonts w:ascii="Trebuchet MS" w:hAnsi="Trebuchet MS"/>
          <w:bCs/>
          <w:i/>
          <w:sz w:val="22"/>
          <w:szCs w:val="22"/>
        </w:rPr>
      </w:pPr>
      <w:r w:rsidRPr="00C068D9">
        <w:rPr>
          <w:rFonts w:ascii="Trebuchet MS" w:hAnsi="Trebuchet MS"/>
          <w:bCs/>
          <w:i/>
          <w:sz w:val="22"/>
          <w:szCs w:val="22"/>
        </w:rPr>
        <w:t xml:space="preserve">Semnătura ______________________                                                                                  </w:t>
      </w:r>
    </w:p>
    <w:p w:rsidR="00023E17" w:rsidRPr="00C068D9" w:rsidRDefault="00023E17" w:rsidP="00023E17">
      <w:pPr>
        <w:spacing w:line="360" w:lineRule="auto"/>
        <w:jc w:val="both"/>
        <w:rPr>
          <w:rFonts w:ascii="Trebuchet MS" w:eastAsia="Trebuchet MS" w:hAnsi="Trebuchet MS"/>
          <w:i/>
          <w:sz w:val="22"/>
        </w:rPr>
      </w:pPr>
      <w:r w:rsidRPr="00C068D9">
        <w:rPr>
          <w:rFonts w:ascii="Trebuchet MS" w:hAnsi="Trebuchet MS"/>
          <w:bCs/>
          <w:i/>
          <w:sz w:val="22"/>
          <w:szCs w:val="22"/>
        </w:rPr>
        <w:t>Data:</w:t>
      </w:r>
      <w:r w:rsidR="00180608">
        <w:rPr>
          <w:rFonts w:ascii="Trebuchet MS" w:eastAsia="Times New Roman" w:hAnsi="Trebuchet MS"/>
          <w:sz w:val="22"/>
          <w:szCs w:val="22"/>
        </w:rPr>
        <w:pict>
          <v:rect id="_x0000_s1172" style="position:absolute;left:0;text-align:left;margin-left:438.05pt;margin-top:-177.6pt;width:1pt;height:1pt;z-index:-12;mso-position-horizontal-relative:text;mso-position-vertical-relative:text" o:allowincell="f" o:userdrawn="t" fillcolor="black" strokecolor="none"/>
        </w:pict>
      </w:r>
      <w:r w:rsidR="00180608">
        <w:rPr>
          <w:rFonts w:ascii="Times New Roman" w:eastAsia="Times New Roman" w:hAnsi="Times New Roman"/>
        </w:rPr>
        <w:pict>
          <v:rect id="_x0000_s1173" style="position:absolute;left:0;text-align:left;margin-left:30.1pt;margin-top:123.2pt;width:1pt;height:1pt;z-index:-11;mso-position-horizontal-relative:page;mso-position-vertical-relative:page" o:allowincell="f" o:userdrawn="t" fillcolor="black" strokecolor="none">
            <w10:wrap anchorx="page" anchory="page"/>
          </v:rect>
        </w:pict>
      </w:r>
      <w:r w:rsidR="00180608">
        <w:rPr>
          <w:rFonts w:ascii="Times New Roman" w:eastAsia="Times New Roman" w:hAnsi="Times New Roman"/>
        </w:rPr>
        <w:pict>
          <v:rect id="_x0000_s1174" style="position:absolute;left:0;text-align:left;margin-left:564.45pt;margin-top:123.2pt;width:1pt;height:1pt;z-index:-10;mso-position-horizontal-relative:page;mso-position-vertical-relative:page" o:allowincell="f" o:userdrawn="t" fillcolor="black" strokecolor="none">
            <w10:wrap anchorx="page" anchory="page"/>
          </v:rect>
        </w:pict>
      </w:r>
      <w:r w:rsidR="00180608">
        <w:rPr>
          <w:rFonts w:ascii="Times New Roman" w:eastAsia="Times New Roman" w:hAnsi="Times New Roman"/>
          <w:sz w:val="1"/>
        </w:rPr>
        <w:pict>
          <v:rect id="_x0000_s1175" style="position:absolute;left:0;text-align:left;margin-left:438.05pt;margin-top:-17.2pt;width:1pt;height:1pt;z-index:-9;mso-position-horizontal-relative:text;mso-position-vertical-relative:text" o:allowincell="f" o:userdrawn="t" fillcolor="black" strokecolor="none"/>
        </w:pict>
      </w:r>
    </w:p>
    <w:p w:rsidR="00023E17" w:rsidRPr="00C068D9" w:rsidRDefault="00023E17">
      <w:pPr>
        <w:spacing w:line="238" w:lineRule="auto"/>
        <w:ind w:left="120"/>
        <w:jc w:val="both"/>
        <w:rPr>
          <w:rFonts w:ascii="Trebuchet MS" w:eastAsia="Trebuchet MS" w:hAnsi="Trebuchet MS"/>
          <w:i/>
          <w:sz w:val="22"/>
        </w:rPr>
        <w:sectPr w:rsidR="00023E17" w:rsidRPr="00C068D9" w:rsidSect="004C7E65">
          <w:pgSz w:w="11900" w:h="16840"/>
          <w:pgMar w:top="822" w:right="720" w:bottom="1440" w:left="600" w:header="0" w:footer="0" w:gutter="0"/>
          <w:cols w:space="0" w:equalWidth="0">
            <w:col w:w="10580"/>
          </w:cols>
          <w:docGrid w:linePitch="360"/>
        </w:sectPr>
      </w:pPr>
    </w:p>
    <w:p w:rsidR="00797C69" w:rsidRPr="00EB76BD" w:rsidRDefault="00797C69">
      <w:pPr>
        <w:spacing w:line="204" w:lineRule="exact"/>
        <w:rPr>
          <w:rFonts w:ascii="Times New Roman" w:eastAsia="Times New Roman" w:hAnsi="Times New Roman"/>
          <w:sz w:val="18"/>
        </w:rPr>
      </w:pPr>
      <w:bookmarkStart w:id="4" w:name="page14"/>
      <w:bookmarkEnd w:id="4"/>
    </w:p>
    <w:p w:rsidR="00A668A3" w:rsidRDefault="00A668A3" w:rsidP="00CF25A2">
      <w:pPr>
        <w:spacing w:line="0" w:lineRule="atLeast"/>
        <w:rPr>
          <w:rFonts w:ascii="Trebuchet MS" w:eastAsia="Trebuchet MS" w:hAnsi="Trebuchet MS"/>
          <w:b/>
          <w:sz w:val="24"/>
        </w:rPr>
      </w:pPr>
      <w:r>
        <w:rPr>
          <w:rFonts w:ascii="Trebuchet MS" w:eastAsia="Trebuchet MS" w:hAnsi="Trebuchet MS"/>
          <w:b/>
          <w:sz w:val="24"/>
        </w:rPr>
        <w:t>METODOLOGIA DE VERIFICARE A ELIGIBILITĂȚII</w:t>
      </w:r>
    </w:p>
    <w:p w:rsidR="00D13FF5" w:rsidRPr="00D13FF5" w:rsidRDefault="00D13FF5" w:rsidP="00D13FF5">
      <w:pPr>
        <w:ind w:hanging="12"/>
        <w:jc w:val="both"/>
        <w:rPr>
          <w:rFonts w:ascii="Times New Roman" w:eastAsia="Times New Roman" w:hAnsi="Times New Roman" w:cs="Times New Roman"/>
          <w:b/>
          <w:sz w:val="24"/>
          <w:szCs w:val="22"/>
          <w:u w:val="single"/>
          <w:lang w:eastAsia="en-US" w:bidi="en-US"/>
        </w:rPr>
      </w:pPr>
      <w:r w:rsidRPr="00D13FF5">
        <w:rPr>
          <w:rFonts w:ascii="Times New Roman" w:eastAsia="Times New Roman" w:hAnsi="Times New Roman" w:cs="Times New Roman"/>
          <w:b/>
          <w:sz w:val="24"/>
          <w:szCs w:val="22"/>
          <w:u w:val="single"/>
          <w:lang w:eastAsia="en-US" w:bidi="en-US"/>
        </w:rPr>
        <w:t xml:space="preserve">Metodologia de verificare pentru criteriile de eligibilitate ale </w:t>
      </w:r>
      <w:r w:rsidR="002E2BD3">
        <w:rPr>
          <w:rFonts w:ascii="Times New Roman" w:eastAsia="Times New Roman" w:hAnsi="Times New Roman" w:cs="Times New Roman"/>
          <w:b/>
          <w:sz w:val="24"/>
          <w:szCs w:val="22"/>
          <w:u w:val="single"/>
          <w:lang w:eastAsia="en-US" w:bidi="en-US"/>
        </w:rPr>
        <w:t xml:space="preserve">solicitantului și ale </w:t>
      </w:r>
      <w:r w:rsidRPr="00D13FF5">
        <w:rPr>
          <w:rFonts w:ascii="Times New Roman" w:eastAsia="Times New Roman" w:hAnsi="Times New Roman" w:cs="Times New Roman"/>
          <w:b/>
          <w:sz w:val="24"/>
          <w:szCs w:val="22"/>
          <w:u w:val="single"/>
          <w:lang w:eastAsia="en-US" w:bidi="en-US"/>
        </w:rPr>
        <w:t>proiectului este următoarea:</w:t>
      </w:r>
    </w:p>
    <w:p w:rsidR="00D13FF5" w:rsidRPr="00D13FF5" w:rsidRDefault="00D13FF5" w:rsidP="00D13FF5">
      <w:pPr>
        <w:spacing w:after="200" w:line="239" w:lineRule="auto"/>
        <w:jc w:val="both"/>
        <w:rPr>
          <w:rFonts w:ascii="Times New Roman" w:eastAsia="Trebuchet MS" w:hAnsi="Times New Roman" w:cs="Times New Roman"/>
          <w:lang w:eastAsia="en-US"/>
        </w:rPr>
      </w:pPr>
      <w:r w:rsidRPr="00D13FF5">
        <w:rPr>
          <w:rFonts w:ascii="Times New Roman" w:eastAsia="Trebuchet MS" w:hAnsi="Times New Roman" w:cs="Times New Roman"/>
          <w:lang w:eastAsia="en-US"/>
        </w:rPr>
        <w:t>Vor verifica 2 evaluatori ai GAL Țara Năsăudului aspectele ce țin de conformitate prezentate în fișa de evaluare generală a M4/6B</w:t>
      </w:r>
    </w:p>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 xml:space="preserve">A. </w:t>
      </w:r>
      <w:bookmarkStart w:id="5" w:name="_Hlk521972687"/>
      <w:r w:rsidRPr="00D13FF5">
        <w:rPr>
          <w:rFonts w:ascii="Times New Roman" w:hAnsi="Times New Roman" w:cs="Times New Roman"/>
          <w:b/>
        </w:rPr>
        <w:t>Verificarea eligibilității solicitantului</w:t>
      </w:r>
      <w:bookmarkEnd w:id="5"/>
    </w:p>
    <w:p w:rsidR="00D13FF5" w:rsidRPr="00D13FF5" w:rsidRDefault="00D13FF5" w:rsidP="00D13FF5">
      <w:pPr>
        <w:spacing w:before="120" w:after="120"/>
        <w:rPr>
          <w:rFonts w:ascii="Times New Roman" w:hAnsi="Times New Roman" w:cs="Times New Roman"/>
          <w:vanish/>
        </w:rPr>
      </w:pPr>
      <w:r w:rsidRPr="00D13FF5" w:rsidDel="003A42BE">
        <w:rPr>
          <w:rFonts w:ascii="Times New Roman" w:hAnsi="Times New Roman" w:cs="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967"/>
      </w:tblGrid>
      <w:tr w:rsidR="00D13FF5" w:rsidRPr="00D13FF5" w:rsidTr="000C0C22">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D13FF5" w:rsidRPr="00D13FF5" w:rsidRDefault="00D13FF5" w:rsidP="00D13FF5">
            <w:pPr>
              <w:overflowPunct w:val="0"/>
              <w:autoSpaceDE w:val="0"/>
              <w:autoSpaceDN w:val="0"/>
              <w:adjustRightInd w:val="0"/>
              <w:textAlignment w:val="baseline"/>
              <w:rPr>
                <w:rFonts w:ascii="Times New Roman" w:hAnsi="Times New Roman" w:cs="Times New Roman"/>
                <w:b/>
              </w:rPr>
            </w:pPr>
            <w:r w:rsidRPr="00D13FF5">
              <w:rPr>
                <w:rFonts w:ascii="Times New Roman" w:hAnsi="Times New Roman" w:cs="Times New Roman"/>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D13FF5" w:rsidRPr="00D13FF5" w:rsidRDefault="00D13FF5" w:rsidP="00D13FF5">
            <w:pPr>
              <w:overflowPunct w:val="0"/>
              <w:autoSpaceDE w:val="0"/>
              <w:autoSpaceDN w:val="0"/>
              <w:adjustRightInd w:val="0"/>
              <w:jc w:val="center"/>
              <w:textAlignment w:val="baseline"/>
              <w:rPr>
                <w:rFonts w:ascii="Times New Roman" w:hAnsi="Times New Roman" w:cs="Times New Roman"/>
                <w:b/>
              </w:rPr>
            </w:pPr>
            <w:r w:rsidRPr="00D13FF5">
              <w:rPr>
                <w:rFonts w:ascii="Times New Roman" w:hAnsi="Times New Roman" w:cs="Times New Roman"/>
                <w:b/>
              </w:rPr>
              <w:t>PUNCTE DE VERIFICAT IN DOCUMENTE</w:t>
            </w:r>
          </w:p>
        </w:tc>
      </w:tr>
      <w:tr w:rsidR="00D13FF5" w:rsidRPr="00D13FF5" w:rsidTr="000C0C22">
        <w:trPr>
          <w:trHeight w:val="1703"/>
        </w:trPr>
        <w:tc>
          <w:tcPr>
            <w:tcW w:w="1743"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b/>
              </w:rPr>
              <w:t>1.</w:t>
            </w:r>
            <w:r w:rsidRPr="00D13FF5">
              <w:rPr>
                <w:rFonts w:ascii="Times New Roman" w:hAnsi="Times New Roman" w:cs="Times New Roman"/>
              </w:rPr>
              <w:t xml:space="preserve"> Solicitantul este înregistrat în Registrul debitorilor AFIR atât pentru Programul SAPARD, cât și pentru FEADR?</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shd w:val="clear" w:color="auto" w:fill="FFFF00"/>
              </w:rPr>
            </w:pPr>
            <w:r w:rsidRPr="00D13FF5">
              <w:rPr>
                <w:rFonts w:ascii="Times New Roman" w:hAnsi="Times New Roman" w:cs="Times New Roman"/>
              </w:rPr>
              <w:t>Documente verificate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Declaraţia pe propria răspundere a solicitantului din secțiunea F din cererea de finanțare.</w:t>
            </w:r>
          </w:p>
          <w:p w:rsidR="00D13FF5" w:rsidRPr="00D13FF5" w:rsidRDefault="00D13FF5" w:rsidP="00D13FF5">
            <w:pPr>
              <w:jc w:val="both"/>
              <w:rPr>
                <w:rFonts w:ascii="Times New Roman" w:hAnsi="Times New Roman" w:cs="Times New Roman"/>
              </w:rPr>
            </w:pPr>
          </w:p>
          <w:p w:rsidR="00D13FF5" w:rsidRPr="00D13FF5" w:rsidRDefault="00D13FF5" w:rsidP="00D13FF5">
            <w:pPr>
              <w:jc w:val="both"/>
              <w:rPr>
                <w:rFonts w:ascii="Times New Roman" w:hAnsi="Times New Roman" w:cs="Times New Roman"/>
              </w:rPr>
            </w:pPr>
          </w:p>
        </w:tc>
        <w:tc>
          <w:tcPr>
            <w:tcW w:w="3257"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Expertul verifică dacă solicitantul este înscris cu debite în Registrul debitorilor pentru SAPARD şi FEADR, aflat pe link-ul </w:t>
            </w:r>
            <w:hyperlink r:id="rId10" w:history="1">
              <w:r w:rsidRPr="00D13FF5">
                <w:rPr>
                  <w:rFonts w:ascii="Times New Roman" w:hAnsi="Times New Roman" w:cs="Times New Roman"/>
                  <w:color w:val="0000FF"/>
                  <w:u w:val="single"/>
                </w:rPr>
                <w:t>\\alpaca\Debite</w:t>
              </w:r>
            </w:hyperlink>
            <w:r w:rsidRPr="00D13FF5">
              <w:rPr>
                <w:rFonts w:ascii="Times New Roman" w:hAnsi="Times New Roman" w:cs="Times New Roman"/>
              </w:rPr>
              <w:t xml:space="preserv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În cazul în care solicitantul își asumă acest angajament în urma solicitării, semnează și ștampilează, după caz, declarația, expertul va bifa “DA”, cererea fiind declarată eligibilă.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13FF5" w:rsidRPr="00D13FF5" w:rsidRDefault="00D13FF5" w:rsidP="00D13FF5">
            <w:pPr>
              <w:autoSpaceDE w:val="0"/>
              <w:autoSpaceDN w:val="0"/>
              <w:adjustRightInd w:val="0"/>
              <w:jc w:val="both"/>
              <w:rPr>
                <w:rFonts w:ascii="Times New Roman" w:hAnsi="Times New Roman" w:cs="Times New Roman"/>
              </w:rPr>
            </w:pPr>
            <w:r w:rsidRPr="00D13FF5">
              <w:rPr>
                <w:rFonts w:ascii="Times New Roman" w:hAnsi="Times New Roman" w:cs="Times New Roman"/>
              </w:rPr>
              <w:t xml:space="preserve">În etapa prevăzută la SECȚIUNEA II punctul D: </w:t>
            </w:r>
            <w:r w:rsidRPr="00D13FF5">
              <w:rPr>
                <w:rFonts w:ascii="Times New Roman" w:hAnsi="Times New Roman" w:cs="Times New Roman"/>
                <w:i/>
              </w:rPr>
              <w:t>Verificarea conformităţii şi eligibilităţii documentelor solicitate în vederea contractării</w:t>
            </w:r>
            <w:r w:rsidRPr="00D13FF5">
              <w:rPr>
                <w:rFonts w:ascii="Times New Roman" w:hAnsi="Times New Roman" w:cs="Times New Roman"/>
              </w:rPr>
              <w:t xml:space="preserve"> expertul va verifica dacă beneficiarul a depus „</w:t>
            </w:r>
            <w:r w:rsidRPr="00D13FF5">
              <w:rPr>
                <w:rFonts w:ascii="Times New Roman" w:hAnsi="Times New Roman" w:cs="Times New Roman"/>
                <w:i/>
              </w:rPr>
              <w:t>Dovada achitării integrale a datoriei faţă de AFIR, inclusiv dobânzile şi majorările de întâziere (dacă este cazul)</w:t>
            </w:r>
            <w:r w:rsidRPr="00D13FF5">
              <w:rPr>
                <w:rFonts w:ascii="Times New Roman" w:hAnsi="Times New Roman" w:cs="Times New Roman"/>
              </w:rPr>
              <w:t xml:space="preserve">” în termenul precizat în notificarea AFIR privind selectarea cererii de finanțare și semnarea contractului de finanțare. </w:t>
            </w:r>
          </w:p>
        </w:tc>
      </w:tr>
      <w:tr w:rsidR="00D13FF5" w:rsidRPr="00D13FF5" w:rsidTr="000C0C22">
        <w:trPr>
          <w:trHeight w:val="144"/>
        </w:trPr>
        <w:tc>
          <w:tcPr>
            <w:tcW w:w="1743"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shd w:val="clear" w:color="auto" w:fill="FFFF00"/>
              </w:rPr>
            </w:pPr>
            <w:r w:rsidRPr="00D13FF5">
              <w:rPr>
                <w:rFonts w:ascii="Times New Roman" w:hAnsi="Times New Roman" w:cs="Times New Roman"/>
                <w:b/>
              </w:rPr>
              <w:t xml:space="preserve">2. </w:t>
            </w:r>
            <w:r w:rsidRPr="00D13FF5">
              <w:rPr>
                <w:rFonts w:ascii="Times New Roman" w:hAnsi="Times New Roman" w:cs="Times New Roman"/>
              </w:rPr>
              <w:t>Solicitantul se regăseşte în Bazele de date privind dubla finanţare?</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shd w:val="clear" w:color="auto" w:fill="FFFF00"/>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shd w:val="clear" w:color="auto" w:fill="FFFF00"/>
              </w:rPr>
            </w:pPr>
            <w:r w:rsidRPr="00D13FF5">
              <w:rPr>
                <w:rFonts w:ascii="Times New Roman" w:hAnsi="Times New Roman" w:cs="Times New Roman"/>
              </w:rPr>
              <w:t>Documente verificate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Secțiunea C din cererea de finanțare.</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Declaraţia pe propria răspundere a solicitantului din secțiunea F din Cererea de Finanțare</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Baza de date FEADR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Baza de Date pusă la dispoziţia AFIR de către MADR prin AM-PNDR: lista proiectelor finanţate din alte surse externe aflate în perioada de valabilitate a contractului (inclusiv perioada de monitorizare);</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Verificarea evitării dublei finanţări se efectuează prin următoarele verificări:</w:t>
            </w:r>
          </w:p>
          <w:p w:rsidR="00D13FF5" w:rsidRPr="00D13FF5" w:rsidRDefault="00D13FF5" w:rsidP="00D13FF5">
            <w:pPr>
              <w:numPr>
                <w:ilvl w:val="0"/>
                <w:numId w:val="27"/>
              </w:numPr>
              <w:overflowPunct w:val="0"/>
              <w:autoSpaceDE w:val="0"/>
              <w:autoSpaceDN w:val="0"/>
              <w:adjustRightInd w:val="0"/>
              <w:spacing w:after="200" w:line="276" w:lineRule="auto"/>
              <w:ind w:left="352" w:hanging="352"/>
              <w:contextualSpacing/>
              <w:jc w:val="both"/>
              <w:textAlignment w:val="baseline"/>
              <w:rPr>
                <w:rFonts w:ascii="Times New Roman" w:hAnsi="Times New Roman" w:cs="Times New Roman"/>
              </w:rPr>
            </w:pPr>
            <w:r w:rsidRPr="00D13FF5">
              <w:rPr>
                <w:rFonts w:ascii="Times New Roman" w:hAnsi="Times New Roman" w:cs="Times New Roman"/>
              </w:rPr>
              <w:t>existenţa bifelor în secţiunea C din Cererea de finanţare;</w:t>
            </w:r>
          </w:p>
          <w:p w:rsidR="00D13FF5" w:rsidRPr="00D13FF5" w:rsidRDefault="00D13FF5" w:rsidP="00D13FF5">
            <w:pPr>
              <w:numPr>
                <w:ilvl w:val="0"/>
                <w:numId w:val="27"/>
              </w:numPr>
              <w:overflowPunct w:val="0"/>
              <w:autoSpaceDE w:val="0"/>
              <w:autoSpaceDN w:val="0"/>
              <w:adjustRightInd w:val="0"/>
              <w:spacing w:after="200" w:line="276" w:lineRule="auto"/>
              <w:ind w:left="352" w:hanging="352"/>
              <w:contextualSpacing/>
              <w:jc w:val="both"/>
              <w:textAlignment w:val="baseline"/>
              <w:rPr>
                <w:rFonts w:ascii="Times New Roman" w:hAnsi="Times New Roman" w:cs="Times New Roman"/>
              </w:rPr>
            </w:pPr>
            <w:r w:rsidRPr="00D13FF5">
              <w:rPr>
                <w:rFonts w:ascii="Times New Roman" w:hAnsi="Times New Roman" w:cs="Times New Roman"/>
              </w:rPr>
              <w:t>prin existenţa semnăturii și după caz a ștampilei în dreptul rubricii „</w:t>
            </w:r>
            <w:r w:rsidRPr="00D13FF5">
              <w:rPr>
                <w:rFonts w:ascii="Times New Roman" w:hAnsi="Times New Roman" w:cs="Times New Roman"/>
                <w:i/>
              </w:rPr>
              <w:t>Semnătură reprezentant legal şi ştampila (după caz)</w:t>
            </w:r>
            <w:r w:rsidRPr="00D13FF5">
              <w:rPr>
                <w:rFonts w:ascii="Times New Roman" w:hAnsi="Times New Roman" w:cs="Times New Roman"/>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13FF5" w:rsidRPr="00D13FF5" w:rsidRDefault="00D13FF5" w:rsidP="00D13FF5">
            <w:pPr>
              <w:numPr>
                <w:ilvl w:val="0"/>
                <w:numId w:val="27"/>
              </w:numPr>
              <w:overflowPunct w:val="0"/>
              <w:autoSpaceDE w:val="0"/>
              <w:autoSpaceDN w:val="0"/>
              <w:adjustRightInd w:val="0"/>
              <w:spacing w:after="200" w:line="276" w:lineRule="auto"/>
              <w:ind w:left="352" w:hanging="352"/>
              <w:contextualSpacing/>
              <w:jc w:val="both"/>
              <w:textAlignment w:val="baseline"/>
              <w:rPr>
                <w:rFonts w:ascii="Times New Roman" w:hAnsi="Times New Roman" w:cs="Times New Roman"/>
              </w:rPr>
            </w:pPr>
            <w:r w:rsidRPr="00D13FF5">
              <w:rPr>
                <w:rFonts w:ascii="Times New Roman" w:hAnsi="Times New Roman" w:cs="Times New Roman"/>
              </w:rPr>
              <w:t>verificarea în Baza de Date cu proiecte FEADR;</w:t>
            </w:r>
          </w:p>
          <w:p w:rsidR="00D13FF5" w:rsidRPr="00D13FF5" w:rsidRDefault="00D13FF5" w:rsidP="00D13FF5">
            <w:pPr>
              <w:numPr>
                <w:ilvl w:val="0"/>
                <w:numId w:val="27"/>
              </w:numPr>
              <w:overflowPunct w:val="0"/>
              <w:autoSpaceDE w:val="0"/>
              <w:autoSpaceDN w:val="0"/>
              <w:adjustRightInd w:val="0"/>
              <w:spacing w:after="200" w:line="276" w:lineRule="auto"/>
              <w:ind w:left="352" w:hanging="352"/>
              <w:contextualSpacing/>
              <w:jc w:val="both"/>
              <w:textAlignment w:val="baseline"/>
              <w:rPr>
                <w:rFonts w:ascii="Times New Roman" w:hAnsi="Times New Roman" w:cs="Times New Roman"/>
              </w:rPr>
            </w:pPr>
            <w:r w:rsidRPr="00D13FF5">
              <w:rPr>
                <w:rFonts w:ascii="Times New Roman" w:hAnsi="Times New Roman" w:cs="Times New Roman"/>
              </w:rPr>
              <w:t xml:space="preserve">verificarea în Baza de Date pusă la dispoziţia AFIR de către MADR prin AM-PNDR: lista proiectelor finanţate din alte surse aflată pe fileserver\ metodologienou\ Lista proiectelor finanţate din alte surse.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Verificarea în Baza de Date cu proiecte FEADR sau în Baza de date pusă la dispoziţie de AM-PNDR se face atât prin verificarea numelui solicitantului, cât şi a Codului de Înregistrare Fiscală.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p>
          <w:p w:rsidR="00D13FF5" w:rsidRPr="00D13FF5" w:rsidRDefault="00D13FF5" w:rsidP="00D13FF5">
            <w:pPr>
              <w:autoSpaceDE w:val="0"/>
              <w:autoSpaceDN w:val="0"/>
              <w:adjustRightInd w:val="0"/>
              <w:jc w:val="both"/>
              <w:rPr>
                <w:rFonts w:ascii="Times New Roman" w:hAnsi="Times New Roman" w:cs="Times New Roman"/>
              </w:rPr>
            </w:pPr>
            <w:r w:rsidRPr="00D13FF5">
              <w:rPr>
                <w:rFonts w:ascii="Times New Roman" w:hAnsi="Times New Roman" w:cs="Times New Roman"/>
                <w:bCs/>
                <w:lang w:eastAsia="fr-FR"/>
              </w:rPr>
              <w:t>►</w:t>
            </w:r>
            <w:r w:rsidRPr="00D13FF5">
              <w:rPr>
                <w:rFonts w:ascii="Times New Roman" w:hAnsi="Times New Roman" w:cs="Times New Roman"/>
              </w:rPr>
              <w:t xml:space="preserve">În cazul în care se constată faptul că solicitantul a beneficiat de alt program de </w:t>
            </w:r>
            <w:r w:rsidRPr="00D13FF5">
              <w:rPr>
                <w:rFonts w:ascii="Times New Roman" w:hAnsi="Times New Roman" w:cs="Times New Roman"/>
              </w:rPr>
              <w:lastRenderedPageBreak/>
              <w:t>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D13FF5" w:rsidRPr="00D13FF5" w:rsidRDefault="00D13FF5" w:rsidP="00D13FF5">
            <w:pPr>
              <w:autoSpaceDE w:val="0"/>
              <w:autoSpaceDN w:val="0"/>
              <w:adjustRightInd w:val="0"/>
              <w:jc w:val="both"/>
              <w:rPr>
                <w:rFonts w:ascii="Times New Roman" w:hAnsi="Times New Roman" w:cs="Times New Roman"/>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bCs/>
                <w:lang w:eastAsia="fr-FR"/>
              </w:rPr>
              <w:t>►</w:t>
            </w:r>
            <w:r w:rsidRPr="00D13FF5">
              <w:rPr>
                <w:rFonts w:ascii="Times New Roman" w:hAnsi="Times New Roman" w:cs="Times New Roman"/>
              </w:rPr>
              <w:t>În cazul în care solicitantul a mai beneficiat  de finanţare nerambursabilă pentru acelaşi tip de investiţie, expertul verifică în Raport asupra utilizării programelor de finanţare nerambursabilă: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 dacă amplasamentul proiectului actual se suprapune (total sau parţial) cu cele ale proiectelor anterioare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-dacă cheltuielile rambursate se regăsesc în lista cheltuielilor eligibile pentru care solicită finanţare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Expertul precizează concluzia asupra verificării la rubrica Observaţii.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Dacă se confirmă cel puţin una din aceste condiţii, expertul bifează casuţa DA şi cererea de finanţare este neeligibilă.</w:t>
            </w:r>
          </w:p>
        </w:tc>
      </w:tr>
      <w:tr w:rsidR="00D13FF5" w:rsidRPr="00D13FF5" w:rsidTr="000C0C22">
        <w:trPr>
          <w:trHeight w:val="543"/>
        </w:trPr>
        <w:tc>
          <w:tcPr>
            <w:tcW w:w="1743"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spacing w:val="-4"/>
              </w:rPr>
            </w:pPr>
            <w:r w:rsidRPr="00D13FF5">
              <w:rPr>
                <w:rFonts w:ascii="Times New Roman" w:hAnsi="Times New Roman" w:cs="Times New Roman"/>
                <w:b/>
              </w:rPr>
              <w:lastRenderedPageBreak/>
              <w:t xml:space="preserve">3. </w:t>
            </w:r>
            <w:r w:rsidRPr="00D13FF5">
              <w:rPr>
                <w:rFonts w:ascii="Times New Roman" w:hAnsi="Times New Roman" w:cs="Times New Roman"/>
                <w:spacing w:val="-4"/>
              </w:rPr>
              <w:t>Solicitantul şi-a însuşit în totalitate angajamentele asumate în Declaraţia pe proprie răspundere, secțiunea (F) din CF?</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spacing w:val="-4"/>
              </w:rPr>
            </w:pP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Documente verificate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Expertul verifică în Declaraţia pe proprie răspundere din secțiunea F din Cererea de finanțare dacă aceasta este  datată, semnată și, după caz, ștampilată.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D13FF5" w:rsidRPr="00D13FF5" w:rsidTr="000C0C22">
        <w:trPr>
          <w:trHeight w:val="928"/>
        </w:trPr>
        <w:tc>
          <w:tcPr>
            <w:tcW w:w="1743"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overflowPunct w:val="0"/>
              <w:autoSpaceDE w:val="0"/>
              <w:autoSpaceDN w:val="0"/>
              <w:adjustRightInd w:val="0"/>
              <w:jc w:val="both"/>
              <w:textAlignment w:val="baseline"/>
              <w:rPr>
                <w:rFonts w:ascii="Times New Roman" w:hAnsi="Times New Roman" w:cs="Times New Roman"/>
              </w:rPr>
            </w:pPr>
            <w:r w:rsidRPr="00D13FF5">
              <w:rPr>
                <w:rFonts w:ascii="Times New Roman" w:hAnsi="Times New Roman" w:cs="Times New Roman"/>
              </w:rPr>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overflowPunct w:val="0"/>
              <w:autoSpaceDE w:val="0"/>
              <w:autoSpaceDN w:val="0"/>
              <w:adjustRightInd w:val="0"/>
              <w:ind w:firstLine="34"/>
              <w:jc w:val="both"/>
              <w:textAlignment w:val="baseline"/>
              <w:rPr>
                <w:rFonts w:ascii="Times New Roman" w:hAnsi="Times New Roman" w:cs="Times New Roman"/>
              </w:rPr>
            </w:pPr>
            <w:r w:rsidRPr="00D13FF5">
              <w:rPr>
                <w:rFonts w:ascii="Times New Roman" w:hAnsi="Times New Roman" w:cs="Times New Roman"/>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184185" w:rsidRDefault="00184185"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DC2EAC" w:rsidRDefault="00DC2EAC"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DC2EAC" w:rsidRDefault="00DC2EAC"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DC2EAC" w:rsidRDefault="00DC2EAC" w:rsidP="00D13FF5">
      <w:pPr>
        <w:widowControl w:val="0"/>
        <w:tabs>
          <w:tab w:val="left" w:pos="720"/>
        </w:tabs>
        <w:autoSpaceDE w:val="0"/>
        <w:autoSpaceDN w:val="0"/>
        <w:adjustRightInd w:val="0"/>
        <w:spacing w:before="120" w:after="120"/>
        <w:jc w:val="both"/>
        <w:rPr>
          <w:rFonts w:ascii="Times New Roman" w:hAnsi="Times New Roman" w:cs="Times New Roman"/>
          <w:b/>
        </w:rPr>
      </w:pPr>
    </w:p>
    <w:p w:rsidR="00D13FF5" w:rsidRPr="00D13FF5" w:rsidRDefault="00D13FF5" w:rsidP="00D13FF5">
      <w:pPr>
        <w:widowControl w:val="0"/>
        <w:tabs>
          <w:tab w:val="left" w:pos="720"/>
        </w:tabs>
        <w:autoSpaceDE w:val="0"/>
        <w:autoSpaceDN w:val="0"/>
        <w:adjustRightInd w:val="0"/>
        <w:spacing w:before="120" w:after="120"/>
        <w:jc w:val="both"/>
        <w:rPr>
          <w:rFonts w:ascii="Times New Roman" w:hAnsi="Times New Roman" w:cs="Times New Roman"/>
          <w:b/>
        </w:rPr>
      </w:pPr>
      <w:r w:rsidRPr="00D13FF5">
        <w:rPr>
          <w:rFonts w:ascii="Times New Roman" w:hAnsi="Times New Roman" w:cs="Times New Roman"/>
          <w:b/>
        </w:rPr>
        <w:lastRenderedPageBreak/>
        <w:t>B.Verificarea condițiilor de eligibilitate ale proiectului</w:t>
      </w:r>
    </w:p>
    <w:p w:rsidR="00D13FF5" w:rsidRPr="00D13FF5" w:rsidRDefault="00D13FF5" w:rsidP="00D13FF5">
      <w:pPr>
        <w:widowControl w:val="0"/>
        <w:tabs>
          <w:tab w:val="left" w:pos="720"/>
        </w:tabs>
        <w:autoSpaceDE w:val="0"/>
        <w:autoSpaceDN w:val="0"/>
        <w:adjustRightInd w:val="0"/>
        <w:spacing w:before="120" w:after="120"/>
        <w:jc w:val="both"/>
        <w:rPr>
          <w:rFonts w:ascii="Times New Roman" w:hAnsi="Times New Roman" w:cs="Times New Roman"/>
          <w:b/>
        </w:rPr>
      </w:pPr>
      <w:r w:rsidRPr="00D13FF5">
        <w:rPr>
          <w:rFonts w:ascii="Times New Roman" w:hAnsi="Times New Roman" w:cs="Times New Roman"/>
          <w:b/>
        </w:rPr>
        <w:t>EG1</w:t>
      </w:r>
      <w:r w:rsidRPr="00D13FF5">
        <w:rPr>
          <w:rFonts w:ascii="Times New Roman" w:hAnsi="Times New Roman" w:cs="Times New Roman"/>
        </w:rPr>
        <w:t xml:space="preserve"> </w:t>
      </w:r>
      <w:r w:rsidRPr="00D13FF5">
        <w:rPr>
          <w:rFonts w:ascii="Times New Roman" w:hAnsi="Times New Roman" w:cs="Times New Roman"/>
          <w:b/>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9"/>
        <w:gridCol w:w="6841"/>
      </w:tblGrid>
      <w:tr w:rsidR="00D13FF5" w:rsidRPr="00D13FF5" w:rsidTr="000C0C22">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D13FF5" w:rsidRPr="00D13FF5" w:rsidRDefault="00D13FF5" w:rsidP="00D13FF5">
            <w:pPr>
              <w:tabs>
                <w:tab w:val="left" w:pos="6700"/>
              </w:tabs>
              <w:spacing w:before="120" w:after="120"/>
              <w:ind w:firstLine="540"/>
              <w:jc w:val="both"/>
              <w:rPr>
                <w:rFonts w:ascii="Times New Roman" w:hAnsi="Times New Roman" w:cs="Times New Roman"/>
                <w:b/>
              </w:rPr>
            </w:pPr>
            <w:r w:rsidRPr="00D13FF5">
              <w:rPr>
                <w:rFonts w:ascii="Times New Roman" w:hAnsi="Times New Roman" w:cs="Times New Roman"/>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D13FF5" w:rsidRPr="00D13FF5" w:rsidRDefault="00D13FF5" w:rsidP="00D13FF5">
            <w:pPr>
              <w:pBdr>
                <w:left w:val="single" w:sz="8" w:space="0" w:color="auto"/>
              </w:pBdr>
              <w:tabs>
                <w:tab w:val="center" w:pos="4680"/>
                <w:tab w:val="right" w:pos="9360"/>
              </w:tabs>
              <w:spacing w:before="120" w:after="120"/>
              <w:jc w:val="both"/>
              <w:rPr>
                <w:rFonts w:ascii="Times New Roman" w:hAnsi="Times New Roman" w:cs="Times New Roman"/>
                <w:b/>
              </w:rPr>
            </w:pPr>
            <w:r w:rsidRPr="00D13FF5">
              <w:rPr>
                <w:rFonts w:ascii="Times New Roman" w:hAnsi="Times New Roman" w:cs="Times New Roman"/>
                <w:b/>
              </w:rPr>
              <w:t>PUNCTE DE VERIFICAT ÎN CADRUL DOCUMENTELOR PREZENTATE</w:t>
            </w:r>
          </w:p>
        </w:tc>
      </w:tr>
      <w:tr w:rsidR="00D13FF5" w:rsidRPr="00D13FF5" w:rsidTr="000C0C22">
        <w:trPr>
          <w:trHeight w:val="7104"/>
        </w:trPr>
        <w:tc>
          <w:tcPr>
            <w:tcW w:w="1779"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pBdr>
                <w:left w:val="single" w:sz="8" w:space="0" w:color="auto"/>
              </w:pBd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Fișa măsurii din SDL</w:t>
            </w:r>
          </w:p>
          <w:p w:rsidR="00D13FF5" w:rsidRPr="00D13FF5" w:rsidRDefault="00D13FF5" w:rsidP="00D13FF5">
            <w:pPr>
              <w:pBdr>
                <w:left w:val="single" w:sz="8" w:space="0" w:color="auto"/>
              </w:pBdr>
              <w:overflowPunct w:val="0"/>
              <w:autoSpaceDE w:val="0"/>
              <w:autoSpaceDN w:val="0"/>
              <w:adjustRightInd w:val="0"/>
              <w:spacing w:before="120" w:after="120"/>
              <w:jc w:val="both"/>
              <w:textAlignment w:val="baseline"/>
              <w:rPr>
                <w:rFonts w:ascii="Times New Roman" w:hAnsi="Times New Roman" w:cs="Times New Roman"/>
              </w:rPr>
            </w:pPr>
          </w:p>
          <w:p w:rsidR="00D13FF5" w:rsidRPr="00D13FF5" w:rsidRDefault="00D13FF5" w:rsidP="00D13FF5">
            <w:pPr>
              <w:pBdr>
                <w:left w:val="single" w:sz="8" w:space="0" w:color="auto"/>
              </w:pBd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rsidR="00D13FF5" w:rsidRPr="00D13FF5" w:rsidRDefault="00D13FF5" w:rsidP="00D13FF5">
            <w:pPr>
              <w:pBdr>
                <w:left w:val="single" w:sz="8" w:space="0" w:color="auto"/>
              </w:pBdr>
              <w:overflowPunct w:val="0"/>
              <w:autoSpaceDE w:val="0"/>
              <w:autoSpaceDN w:val="0"/>
              <w:adjustRightInd w:val="0"/>
              <w:spacing w:before="120" w:after="120"/>
              <w:jc w:val="both"/>
              <w:textAlignment w:val="baseline"/>
              <w:rPr>
                <w:rFonts w:ascii="Times New Roman" w:hAnsi="Times New Roman" w:cs="Times New Roman"/>
              </w:rPr>
            </w:pPr>
          </w:p>
          <w:p w:rsidR="00D13FF5" w:rsidRPr="00D13FF5" w:rsidRDefault="00D13FF5" w:rsidP="00D13FF5">
            <w:pPr>
              <w:pBdr>
                <w:left w:val="single" w:sz="8" w:space="0" w:color="auto"/>
              </w:pBd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Documente de înființare specifice categoriei de beneficiari:</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În cazul comunelor, nu se verifică niciun document</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D13FF5" w:rsidRPr="00D13FF5" w:rsidRDefault="00D13FF5" w:rsidP="00D13FF5">
            <w:pPr>
              <w:tabs>
                <w:tab w:val="center" w:pos="4680"/>
                <w:tab w:val="right" w:pos="9360"/>
              </w:tabs>
              <w:spacing w:before="120" w:after="120"/>
              <w:jc w:val="both"/>
              <w:rPr>
                <w:rFonts w:ascii="Times New Roman" w:hAnsi="Times New Roman" w:cs="Times New Roman"/>
              </w:rPr>
            </w:pPr>
            <w:r w:rsidRPr="00D13FF5">
              <w:rPr>
                <w:rFonts w:ascii="Times New Roman" w:hAnsi="Times New Roman" w:cs="Times New Roman"/>
              </w:rPr>
              <w:t>-Declaratia pe propria răspundere de la secțiunea F a cererii de finanţare.</w:t>
            </w:r>
          </w:p>
          <w:p w:rsidR="00D13FF5" w:rsidRPr="00D13FF5" w:rsidRDefault="00D13FF5" w:rsidP="00D13FF5">
            <w:pPr>
              <w:tabs>
                <w:tab w:val="center" w:pos="4680"/>
                <w:tab w:val="right" w:pos="9360"/>
              </w:tabs>
              <w:spacing w:before="120" w:after="120"/>
              <w:jc w:val="both"/>
              <w:rPr>
                <w:rFonts w:ascii="Times New Roman" w:hAnsi="Times New Roman" w:cs="Times New Roman"/>
              </w:rPr>
            </w:pPr>
            <w:r w:rsidRPr="00D13FF5">
              <w:rPr>
                <w:rFonts w:ascii="Times New Roman" w:hAnsi="Times New Roman" w:cs="Times New Roman"/>
              </w:rPr>
              <w:t>Documente specifice tipului de proiect și categoriei de beneficiari</w:t>
            </w:r>
          </w:p>
        </w:tc>
        <w:tc>
          <w:tcPr>
            <w:tcW w:w="3221"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rPr>
              <w:t>Se verifică dacă informaţiile menţionate în paragraful A2. B1.1 si B1.2 al Cererii de finanţare corespund cu cele menţionate în documente: numele solicitantului, statutul şi CIF/ CUI.</w:t>
            </w:r>
          </w:p>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color w:val="000000"/>
              </w:rPr>
              <w:t>Se verifică conformitatea informatiilor mentionate la punctul A2, B1.1 si B1.2 din Cererea de finanțare cu informațiile din documentele prezentate.</w:t>
            </w:r>
          </w:p>
          <w:p w:rsidR="00D13FF5" w:rsidRPr="00D13FF5" w:rsidRDefault="00D13FF5" w:rsidP="00D13FF5">
            <w:pPr>
              <w:tabs>
                <w:tab w:val="left" w:pos="720"/>
                <w:tab w:val="center" w:pos="4536"/>
                <w:tab w:val="right" w:pos="9072"/>
              </w:tabs>
              <w:spacing w:before="120" w:after="120"/>
              <w:jc w:val="both"/>
              <w:rPr>
                <w:rFonts w:ascii="Times New Roman" w:hAnsi="Times New Roman" w:cs="Times New Roman"/>
              </w:rPr>
            </w:pPr>
            <w:r w:rsidRPr="00D13FF5">
              <w:rPr>
                <w:rFonts w:ascii="Times New Roman" w:hAnsi="Times New Roman" w:cs="Times New Roman"/>
              </w:rPr>
              <w:t>Se verifică Declarația F a cererii de finanţare - declaraţie pe proprie răspundere a solicitantului privind datoriile fiscale restante.</w:t>
            </w:r>
            <w:r w:rsidRPr="00D13FF5">
              <w:rPr>
                <w:rFonts w:ascii="Times New Roman" w:hAnsi="Times New Roman" w:cs="Times New Roman"/>
                <w:i/>
              </w:rPr>
              <w:t xml:space="preserve"> </w:t>
            </w:r>
          </w:p>
        </w:tc>
      </w:tr>
    </w:tbl>
    <w:p w:rsidR="00D13FF5" w:rsidRPr="00D13FF5" w:rsidRDefault="00D13FF5" w:rsidP="00D13FF5">
      <w:pPr>
        <w:widowControl w:val="0"/>
        <w:autoSpaceDE w:val="0"/>
        <w:autoSpaceDN w:val="0"/>
        <w:adjustRightInd w:val="0"/>
        <w:jc w:val="both"/>
        <w:rPr>
          <w:rFonts w:ascii="Times New Roman" w:hAnsi="Times New Roman" w:cs="Times New Roman"/>
        </w:rPr>
      </w:pPr>
      <w:r w:rsidRPr="00D13FF5">
        <w:rPr>
          <w:rFonts w:ascii="Times New Roman" w:hAnsi="Times New Roman" w:cs="Times New Roman"/>
        </w:rPr>
        <w:t xml:space="preserve">Dacă în urma verificării documentelor reiese că solicitantul se încadrează în categoria solicitanţilor eligibili, expertul bifează căsuţa corespunzătoare solicitantului şi căsuţa DA.  </w:t>
      </w:r>
    </w:p>
    <w:p w:rsidR="00D13FF5" w:rsidRPr="00D13FF5" w:rsidRDefault="00D13FF5" w:rsidP="00D13FF5">
      <w:pPr>
        <w:widowControl w:val="0"/>
        <w:autoSpaceDE w:val="0"/>
        <w:autoSpaceDN w:val="0"/>
        <w:adjustRightInd w:val="0"/>
        <w:jc w:val="both"/>
        <w:rPr>
          <w:rFonts w:ascii="Times New Roman" w:hAnsi="Times New Roman" w:cs="Times New Roman"/>
        </w:rPr>
      </w:pPr>
      <w:r w:rsidRPr="00D13FF5">
        <w:rPr>
          <w:rFonts w:ascii="Times New Roman" w:hAnsi="Times New Roman" w:cs="Times New Roman"/>
        </w:rPr>
        <w:t>În cazul în care solicitantul nu se încadrează în categoria solicitanţilor eligibili, expertul bifează căsuţa NU, motivează poziţia lui în liniile prevăzute în acest scop larubrica Observaţii, iar Cererea de Finanţare va fi declarată neeligibilă. Cu toate acestea, se continuă evaluarea tuturor criteriilor de eligibilitate pentru ca la final, solicitantul să fie înştiinţat de toate condiţiile neîndeplinite (dacă este cazul).</w:t>
      </w:r>
    </w:p>
    <w:p w:rsidR="00D13FF5" w:rsidRPr="00D13FF5" w:rsidRDefault="00D13FF5" w:rsidP="00D13FF5">
      <w:pPr>
        <w:tabs>
          <w:tab w:val="left" w:pos="72"/>
        </w:tabs>
        <w:spacing w:before="120" w:after="120"/>
        <w:rPr>
          <w:rFonts w:ascii="Times New Roman" w:hAnsi="Times New Roman" w:cs="Times New Roman"/>
          <w:b/>
        </w:rPr>
      </w:pPr>
      <w:r w:rsidRPr="00D13FF5">
        <w:rPr>
          <w:rFonts w:ascii="Times New Roman" w:hAnsi="Times New Roman" w:cs="Times New Roman"/>
          <w:b/>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6"/>
        <w:gridCol w:w="5474"/>
      </w:tblGrid>
      <w:tr w:rsidR="00D13FF5" w:rsidRPr="00D13FF5" w:rsidTr="000C0C22">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PUNCTE DE VERIFICAT ÎN CADRUL</w:t>
            </w:r>
          </w:p>
          <w:p w:rsidR="00D13FF5" w:rsidRPr="00D13FF5" w:rsidRDefault="00D13FF5" w:rsidP="00D13FF5">
            <w:pPr>
              <w:spacing w:before="120" w:after="120"/>
              <w:rPr>
                <w:rFonts w:ascii="Times New Roman" w:hAnsi="Times New Roman" w:cs="Times New Roman"/>
              </w:rPr>
            </w:pPr>
            <w:r w:rsidRPr="00D13FF5">
              <w:rPr>
                <w:rFonts w:ascii="Times New Roman" w:hAnsi="Times New Roman" w:cs="Times New Roman"/>
                <w:b/>
              </w:rPr>
              <w:t xml:space="preserve"> DOCUMENTELOR PREZENTATE</w:t>
            </w:r>
          </w:p>
        </w:tc>
      </w:tr>
      <w:tr w:rsidR="00D13FF5" w:rsidRPr="00D13FF5" w:rsidTr="000C0C22">
        <w:trPr>
          <w:trHeight w:val="20"/>
        </w:trPr>
        <w:tc>
          <w:tcPr>
            <w:tcW w:w="2423"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tabs>
                <w:tab w:val="left" w:pos="-70"/>
                <w:tab w:val="center" w:pos="4680"/>
                <w:tab w:val="right" w:pos="9360"/>
              </w:tabs>
              <w:spacing w:before="120" w:after="120"/>
              <w:contextualSpacing/>
              <w:jc w:val="both"/>
              <w:rPr>
                <w:rFonts w:ascii="Times New Roman" w:hAnsi="Times New Roman" w:cs="Times New Roman"/>
                <w:b/>
              </w:rPr>
            </w:pPr>
            <w:r w:rsidRPr="00D13FF5">
              <w:rPr>
                <w:rFonts w:ascii="Times New Roman" w:hAnsi="Times New Roman" w:cs="Times New Roman"/>
                <w:b/>
              </w:rPr>
              <w:t>Fișa măsurii din SDL</w:t>
            </w:r>
          </w:p>
          <w:p w:rsidR="00D13FF5" w:rsidRPr="00D13FF5" w:rsidRDefault="00D13FF5" w:rsidP="00D13FF5">
            <w:pPr>
              <w:tabs>
                <w:tab w:val="left" w:pos="-70"/>
                <w:tab w:val="center" w:pos="4680"/>
                <w:tab w:val="right" w:pos="9360"/>
              </w:tabs>
              <w:spacing w:before="120" w:after="120"/>
              <w:contextualSpacing/>
              <w:jc w:val="both"/>
              <w:rPr>
                <w:rFonts w:ascii="Times New Roman" w:hAnsi="Times New Roman" w:cs="Times New Roman"/>
                <w:b/>
              </w:rPr>
            </w:pPr>
          </w:p>
          <w:p w:rsidR="00D13FF5" w:rsidRPr="00D13FF5" w:rsidRDefault="00D13FF5" w:rsidP="00D13FF5">
            <w:pPr>
              <w:tabs>
                <w:tab w:val="left" w:pos="-70"/>
                <w:tab w:val="center" w:pos="4680"/>
                <w:tab w:val="right" w:pos="9360"/>
              </w:tabs>
              <w:spacing w:before="120" w:after="120"/>
              <w:contextualSpacing/>
              <w:jc w:val="both"/>
              <w:rPr>
                <w:rFonts w:ascii="Times New Roman" w:hAnsi="Times New Roman" w:cs="Times New Roman"/>
                <w:b/>
              </w:rPr>
            </w:pPr>
            <w:r w:rsidRPr="00D13FF5">
              <w:rPr>
                <w:rFonts w:ascii="Times New Roman" w:hAnsi="Times New Roman" w:cs="Times New Roman"/>
                <w:b/>
              </w:rPr>
              <w:t xml:space="preserve">Studiul de Fezabilitate/ Documentatia de Avizare a Lucrarilor de Intervenții/ Memoriu Justificativ (doar în cazul achizițiilor simple și dotărilor care nu presupun montaj) întocmite conform legislaţiei în vigoare </w:t>
            </w:r>
          </w:p>
          <w:p w:rsidR="00D13FF5" w:rsidRPr="00D13FF5" w:rsidRDefault="00D13FF5" w:rsidP="00D13FF5">
            <w:pPr>
              <w:tabs>
                <w:tab w:val="left" w:pos="-70"/>
                <w:tab w:val="center" w:pos="4680"/>
                <w:tab w:val="right" w:pos="9360"/>
              </w:tabs>
              <w:spacing w:before="120" w:after="120"/>
              <w:contextualSpacing/>
              <w:jc w:val="both"/>
              <w:rPr>
                <w:rFonts w:ascii="Times New Roman" w:hAnsi="Times New Roman" w:cs="Times New Roman"/>
                <w:b/>
              </w:rPr>
            </w:pPr>
            <w:r w:rsidRPr="00D13FF5">
              <w:rPr>
                <w:rFonts w:ascii="Times New Roman" w:hAnsi="Times New Roman" w:cs="Times New Roman"/>
                <w:b/>
              </w:rPr>
              <w:t>Certificatul de Urbanism, după caz</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b/>
              </w:rPr>
            </w:pPr>
            <w:r w:rsidRPr="00D13FF5">
              <w:rPr>
                <w:rFonts w:ascii="Times New Roman" w:hAnsi="Times New Roman" w:cs="Times New Roman"/>
                <w:b/>
              </w:rPr>
              <w:t>În cazul proiectelor care vizează investiții asupra obiectivelor de patrimoniu:</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 xml:space="preserve">Aviz emis de către Ministerul Culturii sau, dup caz, de către </w:t>
            </w:r>
            <w:r w:rsidRPr="00D13FF5">
              <w:rPr>
                <w:rFonts w:ascii="Times New Roman" w:hAnsi="Times New Roman" w:cs="Times New Roman"/>
              </w:rPr>
              <w:lastRenderedPageBreak/>
              <w:t>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rPr>
            </w:pPr>
            <w:r w:rsidRPr="00D13FF5">
              <w:rPr>
                <w:rFonts w:ascii="Times New Roman" w:hAnsi="Times New Roman" w:cs="Times New Roman"/>
              </w:rPr>
              <w:t>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p>
        </w:tc>
        <w:tc>
          <w:tcPr>
            <w:tcW w:w="2577" w:type="pct"/>
            <w:tcBorders>
              <w:top w:val="single" w:sz="4" w:space="0" w:color="auto"/>
              <w:left w:val="single" w:sz="4" w:space="0" w:color="auto"/>
              <w:bottom w:val="single" w:sz="4" w:space="0" w:color="auto"/>
              <w:right w:val="single" w:sz="4" w:space="0" w:color="auto"/>
            </w:tcBorders>
          </w:tcPr>
          <w:p w:rsidR="00D13FF5" w:rsidRPr="00D13FF5" w:rsidRDefault="00D13FF5" w:rsidP="00D13FF5">
            <w:pPr>
              <w:spacing w:before="120" w:after="120"/>
              <w:jc w:val="both"/>
              <w:rPr>
                <w:rFonts w:ascii="Times New Roman" w:hAnsi="Times New Roman" w:cs="Times New Roman"/>
              </w:rPr>
            </w:pP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b/>
              </w:rPr>
            </w:pPr>
            <w:r w:rsidRPr="00D13FF5">
              <w:rPr>
                <w:rFonts w:ascii="Times New Roman" w:hAnsi="Times New Roman" w:cs="Times New Roman"/>
                <w:b/>
              </w:rPr>
              <w:t>Se verifică acțiunile descrise în fișa măsurii din SDL.</w:t>
            </w: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b/>
              </w:rPr>
            </w:pPr>
            <w:r w:rsidRPr="00D13FF5">
              <w:rPr>
                <w:rFonts w:ascii="Times New Roman" w:hAnsi="Times New Roman" w:cs="Times New Roman"/>
                <w:b/>
              </w:rPr>
              <w:t>În cazul proiectelor care vizează investiții asupra obiectivelor de patrimoniu:</w:t>
            </w:r>
          </w:p>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rsidR="00D13FF5" w:rsidRPr="00D13FF5" w:rsidRDefault="00D13FF5" w:rsidP="00D13FF5">
            <w:pPr>
              <w:tabs>
                <w:tab w:val="left" w:pos="20"/>
              </w:tabs>
              <w:spacing w:before="120" w:after="120"/>
              <w:contextualSpacing/>
              <w:jc w:val="both"/>
              <w:rPr>
                <w:rFonts w:ascii="Times New Roman" w:hAnsi="Times New Roman" w:cs="Times New Roman"/>
              </w:rPr>
            </w:pPr>
            <w:r w:rsidRPr="00D13FF5">
              <w:rPr>
                <w:rFonts w:ascii="Times New Roman" w:hAnsi="Times New Roman" w:cs="Times New Roman"/>
              </w:rPr>
              <w:t>Clădirile/monumentele din patrimoniul cultural imobil de interes local de clasă (grupă)</w:t>
            </w:r>
            <w:r w:rsidRPr="00D13FF5">
              <w:rPr>
                <w:rFonts w:ascii="Times New Roman" w:hAnsi="Times New Roman" w:cs="Times New Roman"/>
                <w:i/>
              </w:rPr>
              <w:t xml:space="preserve"> </w:t>
            </w:r>
            <w:r w:rsidRPr="00D13FF5">
              <w:rPr>
                <w:rFonts w:ascii="Times New Roman" w:hAnsi="Times New Roman" w:cs="Times New Roman"/>
              </w:rPr>
              <w:t xml:space="preserve">B trebuie să se regăsească în Lista </w:t>
            </w:r>
            <w:r w:rsidRPr="00D13FF5">
              <w:rPr>
                <w:rFonts w:ascii="Times New Roman" w:hAnsi="Times New Roman" w:cs="Times New Roman"/>
              </w:rPr>
              <w:lastRenderedPageBreak/>
              <w:t>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D13FF5" w:rsidRPr="00D13FF5" w:rsidRDefault="00D13FF5" w:rsidP="00D13FF5">
            <w:pPr>
              <w:spacing w:before="120" w:after="120"/>
              <w:jc w:val="both"/>
              <w:rPr>
                <w:rFonts w:ascii="Times New Roman" w:hAnsi="Times New Roman" w:cs="Times New Roman"/>
              </w:rPr>
            </w:pPr>
          </w:p>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rPr>
              <w:t xml:space="preserve"> </w:t>
            </w:r>
          </w:p>
        </w:tc>
      </w:tr>
    </w:tbl>
    <w:p w:rsidR="00D13FF5" w:rsidRPr="00D13FF5" w:rsidRDefault="00D13FF5" w:rsidP="00D13FF5">
      <w:pPr>
        <w:tabs>
          <w:tab w:val="left" w:pos="360"/>
        </w:tabs>
        <w:spacing w:before="120" w:after="120"/>
        <w:jc w:val="both"/>
        <w:rPr>
          <w:rFonts w:ascii="Times New Roman" w:hAnsi="Times New Roman" w:cs="Times New Roman"/>
        </w:rPr>
      </w:pPr>
      <w:r w:rsidRPr="00D13FF5">
        <w:rPr>
          <w:rFonts w:ascii="Times New Roman" w:hAnsi="Times New Roman" w:cs="Times New Roman"/>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D13FF5" w:rsidRPr="00D13FF5" w:rsidRDefault="00D13FF5" w:rsidP="00184185">
      <w:pPr>
        <w:tabs>
          <w:tab w:val="left" w:pos="360"/>
        </w:tabs>
        <w:spacing w:before="120" w:after="120"/>
        <w:jc w:val="both"/>
        <w:rPr>
          <w:rFonts w:ascii="Times New Roman" w:hAnsi="Times New Roman" w:cs="Times New Roman"/>
          <w:b/>
        </w:rPr>
      </w:pPr>
      <w:r w:rsidRPr="00D13FF5">
        <w:rPr>
          <w:rFonts w:ascii="Times New Roman" w:hAnsi="Times New Roman" w:cs="Times New Roman"/>
        </w:rPr>
        <w:t>Dacă verificarea documentului confirmă faptul că Proiectul se încadrează în priorităţile propuse prin documentaţia de urbanism (PUG/PUZ/PUD/PATJ), adică este completat corect, expertul bifează căsuţa din coloana DA din fişa de verificare. În caz contrar, expertul bifează căsuţa din coloana NU şi motivează poziţia lui în rubrica „Observaţii”, criteriul de eligibilitate nefiind îndeplinit.</w:t>
      </w:r>
    </w:p>
    <w:p w:rsidR="00D13FF5" w:rsidRPr="00D13FF5" w:rsidRDefault="00D13FF5" w:rsidP="00D13FF5">
      <w:pPr>
        <w:spacing w:before="120" w:after="120"/>
        <w:jc w:val="both"/>
        <w:rPr>
          <w:rFonts w:ascii="Times New Roman" w:hAnsi="Times New Roman" w:cs="Times New Roman"/>
          <w:b/>
          <w:i/>
        </w:rPr>
      </w:pPr>
      <w:r w:rsidRPr="00D13FF5">
        <w:rPr>
          <w:rFonts w:ascii="Times New Roman" w:hAnsi="Times New Roman" w:cs="Times New Roman"/>
          <w:b/>
        </w:rPr>
        <w:t>EG3 Solicitantul trebuie să se angajeze că va asigura mentenanța investiției pe o perioadă de minimum 5 ani de la data ultimei plaţi</w:t>
      </w:r>
      <w:r w:rsidRPr="00D13FF5">
        <w:rPr>
          <w:rFonts w:ascii="Times New Roman" w:hAnsi="Times New Roman" w:cs="Times New Roman"/>
          <w:b/>
          <w:i/>
        </w:rPr>
        <w:t>.</w:t>
      </w:r>
    </w:p>
    <w:tbl>
      <w:tblPr>
        <w:tblpPr w:leftFromText="180" w:rightFromText="180" w:bottomFromText="20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97"/>
        <w:gridCol w:w="4852"/>
      </w:tblGrid>
      <w:tr w:rsidR="00D13FF5" w:rsidRPr="00D13FF5" w:rsidTr="002E2BD3">
        <w:tc>
          <w:tcPr>
            <w:tcW w:w="5497" w:type="dxa"/>
            <w:tcBorders>
              <w:top w:val="single" w:sz="4" w:space="0" w:color="auto"/>
              <w:left w:val="single" w:sz="4" w:space="0" w:color="auto"/>
              <w:bottom w:val="single" w:sz="4" w:space="0" w:color="auto"/>
              <w:right w:val="single" w:sz="4" w:space="0" w:color="auto"/>
            </w:tcBorders>
            <w:shd w:val="clear" w:color="auto" w:fill="BFBFBF"/>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 xml:space="preserve">DOCUMENTE PREZENTATE </w:t>
            </w:r>
          </w:p>
        </w:tc>
        <w:tc>
          <w:tcPr>
            <w:tcW w:w="4852" w:type="dxa"/>
            <w:tcBorders>
              <w:top w:val="single" w:sz="4" w:space="0" w:color="auto"/>
              <w:left w:val="single" w:sz="4" w:space="0" w:color="auto"/>
              <w:bottom w:val="single" w:sz="4" w:space="0" w:color="auto"/>
              <w:right w:val="single" w:sz="4" w:space="0" w:color="auto"/>
            </w:tcBorders>
            <w:shd w:val="clear" w:color="auto" w:fill="BFBFBF"/>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PUNCTE DE VERIFICAT ÎN CADRUL DOCUMENTELOR PREZENTATE</w:t>
            </w:r>
          </w:p>
        </w:tc>
      </w:tr>
      <w:tr w:rsidR="00D13FF5" w:rsidRPr="00D13FF5" w:rsidTr="002E2BD3">
        <w:trPr>
          <w:trHeight w:val="977"/>
        </w:trPr>
        <w:tc>
          <w:tcPr>
            <w:tcW w:w="5497" w:type="dxa"/>
            <w:tcBorders>
              <w:top w:val="single" w:sz="4" w:space="0" w:color="auto"/>
              <w:left w:val="single" w:sz="4" w:space="0" w:color="auto"/>
              <w:bottom w:val="single" w:sz="4" w:space="0" w:color="auto"/>
              <w:right w:val="single" w:sz="4" w:space="0" w:color="auto"/>
            </w:tcBorders>
          </w:tcPr>
          <w:p w:rsidR="00D13FF5" w:rsidRPr="00D13FF5" w:rsidRDefault="00D13FF5" w:rsidP="00D13FF5">
            <w:pPr>
              <w:tabs>
                <w:tab w:val="left" w:pos="0"/>
                <w:tab w:val="left" w:pos="342"/>
                <w:tab w:val="center" w:pos="4680"/>
                <w:tab w:val="right" w:pos="9360"/>
              </w:tabs>
              <w:spacing w:before="120" w:after="120"/>
              <w:jc w:val="both"/>
              <w:rPr>
                <w:rFonts w:ascii="Times New Roman" w:hAnsi="Times New Roman" w:cs="Times New Roman"/>
                <w:b/>
              </w:rPr>
            </w:pPr>
            <w:r w:rsidRPr="00D13FF5">
              <w:rPr>
                <w:rFonts w:ascii="Times New Roman" w:hAnsi="Times New Roman" w:cs="Times New Roman"/>
                <w:b/>
              </w:rPr>
              <w:t>Documente verificate</w:t>
            </w:r>
          </w:p>
          <w:p w:rsidR="00D13FF5" w:rsidRPr="00D13FF5" w:rsidRDefault="00D13FF5" w:rsidP="00D13FF5">
            <w:pPr>
              <w:tabs>
                <w:tab w:val="left" w:pos="0"/>
                <w:tab w:val="left" w:pos="342"/>
                <w:tab w:val="center" w:pos="4680"/>
                <w:tab w:val="right" w:pos="9360"/>
              </w:tabs>
              <w:spacing w:before="120" w:after="120"/>
              <w:jc w:val="both"/>
              <w:rPr>
                <w:rFonts w:ascii="Times New Roman" w:hAnsi="Times New Roman" w:cs="Times New Roman"/>
              </w:rPr>
            </w:pPr>
            <w:r w:rsidRPr="00D13FF5">
              <w:rPr>
                <w:rFonts w:ascii="Times New Roman" w:hAnsi="Times New Roman" w:cs="Times New Roman"/>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D13FF5" w:rsidRPr="00D13FF5" w:rsidRDefault="00D13FF5" w:rsidP="00D13FF5">
            <w:pPr>
              <w:tabs>
                <w:tab w:val="left" w:pos="0"/>
                <w:tab w:val="left" w:pos="342"/>
              </w:tabs>
              <w:spacing w:before="120" w:after="120"/>
              <w:jc w:val="both"/>
              <w:rPr>
                <w:rFonts w:ascii="Times New Roman" w:hAnsi="Times New Roman" w:cs="Times New Roman"/>
              </w:rPr>
            </w:pPr>
          </w:p>
          <w:p w:rsidR="00D13FF5" w:rsidRPr="00D13FF5" w:rsidRDefault="00D13FF5" w:rsidP="00D13FF5">
            <w:pPr>
              <w:tabs>
                <w:tab w:val="left" w:pos="0"/>
                <w:tab w:val="left" w:pos="342"/>
              </w:tabs>
              <w:spacing w:before="120" w:after="120"/>
              <w:jc w:val="both"/>
              <w:rPr>
                <w:rFonts w:ascii="Times New Roman" w:hAnsi="Times New Roman" w:cs="Times New Roman"/>
              </w:rPr>
            </w:pPr>
          </w:p>
          <w:p w:rsidR="00D13FF5" w:rsidRPr="00D13FF5" w:rsidRDefault="00D13FF5" w:rsidP="00D13FF5">
            <w:pPr>
              <w:tabs>
                <w:tab w:val="left" w:pos="0"/>
                <w:tab w:val="left" w:pos="342"/>
              </w:tabs>
              <w:spacing w:before="120" w:after="120"/>
              <w:jc w:val="both"/>
              <w:rPr>
                <w:rFonts w:ascii="Times New Roman" w:hAnsi="Times New Roman" w:cs="Times New Roman"/>
              </w:rPr>
            </w:pPr>
          </w:p>
        </w:tc>
        <w:tc>
          <w:tcPr>
            <w:tcW w:w="4852" w:type="dxa"/>
            <w:tcBorders>
              <w:top w:val="single" w:sz="4" w:space="0" w:color="auto"/>
              <w:left w:val="single" w:sz="4" w:space="0" w:color="auto"/>
              <w:bottom w:val="single" w:sz="4" w:space="0" w:color="auto"/>
              <w:right w:val="single" w:sz="4" w:space="0" w:color="auto"/>
            </w:tcBorders>
          </w:tcPr>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rPr>
              <w:t>Expertul verifică Hotărârile, cu referire la următoarele puncte (obligatorii):</w:t>
            </w:r>
          </w:p>
          <w:p w:rsidR="00D13FF5" w:rsidRPr="00D13FF5" w:rsidRDefault="00D13FF5" w:rsidP="00D13FF5">
            <w:pPr>
              <w:numPr>
                <w:ilvl w:val="0"/>
                <w:numId w:val="28"/>
              </w:numPr>
              <w:autoSpaceDE w:val="0"/>
              <w:autoSpaceDN w:val="0"/>
              <w:adjustRightInd w:val="0"/>
              <w:spacing w:before="120" w:after="120" w:line="276" w:lineRule="auto"/>
              <w:ind w:left="540"/>
              <w:rPr>
                <w:rFonts w:ascii="Times New Roman" w:hAnsi="Times New Roman" w:cs="Times New Roman"/>
              </w:rPr>
            </w:pPr>
            <w:r w:rsidRPr="00D13FF5">
              <w:rPr>
                <w:rFonts w:ascii="Times New Roman" w:hAnsi="Times New Roman" w:cs="Times New Roman"/>
              </w:rPr>
              <w:t>necesitatea, oportunitatea și potențialul economic al investiţiei;</w:t>
            </w:r>
          </w:p>
          <w:p w:rsidR="00D13FF5" w:rsidRPr="00D13FF5" w:rsidRDefault="00D13FF5" w:rsidP="00D13FF5">
            <w:pPr>
              <w:numPr>
                <w:ilvl w:val="0"/>
                <w:numId w:val="28"/>
              </w:numPr>
              <w:autoSpaceDE w:val="0"/>
              <w:autoSpaceDN w:val="0"/>
              <w:adjustRightInd w:val="0"/>
              <w:spacing w:before="120" w:after="120" w:line="276" w:lineRule="auto"/>
              <w:ind w:left="540"/>
              <w:rPr>
                <w:rFonts w:ascii="Times New Roman" w:hAnsi="Times New Roman" w:cs="Times New Roman"/>
              </w:rPr>
            </w:pPr>
            <w:r w:rsidRPr="00D13FF5">
              <w:rPr>
                <w:rFonts w:ascii="Times New Roman" w:hAnsi="Times New Roman" w:cs="Times New Roman"/>
              </w:rPr>
              <w:t>lucrările vor fi prevăzute în bugetul/ ele local/ e sau proprii pentru perioada de realizare a investiţiei;</w:t>
            </w:r>
          </w:p>
          <w:p w:rsidR="00D13FF5" w:rsidRPr="00D13FF5" w:rsidRDefault="00D13FF5" w:rsidP="00D13FF5">
            <w:pPr>
              <w:numPr>
                <w:ilvl w:val="0"/>
                <w:numId w:val="28"/>
              </w:numPr>
              <w:autoSpaceDE w:val="0"/>
              <w:autoSpaceDN w:val="0"/>
              <w:adjustRightInd w:val="0"/>
              <w:spacing w:before="120" w:after="120" w:line="276" w:lineRule="auto"/>
              <w:ind w:left="540"/>
              <w:rPr>
                <w:rFonts w:ascii="Times New Roman" w:hAnsi="Times New Roman" w:cs="Times New Roman"/>
              </w:rPr>
            </w:pPr>
            <w:r w:rsidRPr="00D13FF5">
              <w:rPr>
                <w:rFonts w:ascii="Times New Roman" w:hAnsi="Times New Roman" w:cs="Times New Roman"/>
              </w:rPr>
              <w:t>angajamentul de a asigura mentenanța investitiei, pe o perioadă de minimum 5 ani, de la data ultimei plăți;</w:t>
            </w:r>
            <w:r w:rsidRPr="00D13FF5">
              <w:rPr>
                <w:rFonts w:ascii="Times New Roman" w:hAnsi="Times New Roman" w:cs="Times New Roman"/>
                <w:color w:val="000000"/>
              </w:rPr>
              <w:t xml:space="preserve"> </w:t>
            </w:r>
          </w:p>
          <w:p w:rsidR="00D13FF5" w:rsidRPr="00D13FF5" w:rsidRDefault="00D13FF5" w:rsidP="00D13FF5">
            <w:pPr>
              <w:numPr>
                <w:ilvl w:val="0"/>
                <w:numId w:val="28"/>
              </w:numPr>
              <w:autoSpaceDE w:val="0"/>
              <w:autoSpaceDN w:val="0"/>
              <w:adjustRightInd w:val="0"/>
              <w:spacing w:before="120" w:after="120" w:line="276" w:lineRule="auto"/>
              <w:ind w:left="540"/>
              <w:rPr>
                <w:rFonts w:ascii="Times New Roman" w:hAnsi="Times New Roman" w:cs="Times New Roman"/>
              </w:rPr>
            </w:pPr>
            <w:r w:rsidRPr="00D13FF5">
              <w:rPr>
                <w:rFonts w:ascii="Times New Roman" w:hAnsi="Times New Roman" w:cs="Times New Roman"/>
                <w:color w:val="000000"/>
              </w:rPr>
              <w:t>caracteristici tehnice ale investiției/investițiilor propuse (lungimi, arii, volume, capacităţi etc.);</w:t>
            </w:r>
          </w:p>
          <w:p w:rsidR="00D13FF5" w:rsidRPr="00D13FF5" w:rsidRDefault="00D13FF5" w:rsidP="00D13FF5">
            <w:pPr>
              <w:numPr>
                <w:ilvl w:val="0"/>
                <w:numId w:val="28"/>
              </w:numPr>
              <w:autoSpaceDE w:val="0"/>
              <w:autoSpaceDN w:val="0"/>
              <w:adjustRightInd w:val="0"/>
              <w:spacing w:before="120" w:after="120" w:line="276" w:lineRule="auto"/>
              <w:ind w:left="540"/>
              <w:rPr>
                <w:rFonts w:ascii="Times New Roman" w:hAnsi="Times New Roman" w:cs="Times New Roman"/>
              </w:rPr>
            </w:pPr>
            <w:r w:rsidRPr="00D13FF5">
              <w:rPr>
                <w:rFonts w:ascii="Times New Roman" w:hAnsi="Times New Roman" w:cs="Times New Roman"/>
                <w:color w:val="000000"/>
              </w:rPr>
              <w:t>nominalizarea şi delegarea reprezentantului legal al solicitantului pentru relaţia cu AFIR în derularea proiectului.</w:t>
            </w:r>
          </w:p>
          <w:p w:rsidR="00D13FF5" w:rsidRPr="00D13FF5" w:rsidRDefault="00D13FF5" w:rsidP="00D13FF5">
            <w:pPr>
              <w:spacing w:before="120" w:after="120"/>
              <w:jc w:val="both"/>
              <w:rPr>
                <w:rFonts w:ascii="Times New Roman" w:hAnsi="Times New Roman" w:cs="Times New Roman"/>
              </w:rPr>
            </w:pPr>
          </w:p>
        </w:tc>
      </w:tr>
    </w:tbl>
    <w:p w:rsidR="00D13FF5" w:rsidRPr="00D13FF5" w:rsidRDefault="00D13FF5" w:rsidP="00D13FF5">
      <w:pPr>
        <w:spacing w:before="120" w:after="120"/>
        <w:jc w:val="both"/>
        <w:rPr>
          <w:rFonts w:ascii="Times New Roman" w:hAnsi="Times New Roman" w:cs="Times New Roman"/>
        </w:rPr>
      </w:pPr>
      <w:r w:rsidRPr="00D13FF5">
        <w:rPr>
          <w:rFonts w:ascii="Times New Roman" w:hAnsi="Times New Roman" w:cs="Times New Roman"/>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D13FF5" w:rsidRPr="00D13FF5" w:rsidRDefault="00D13FF5" w:rsidP="00D13FF5">
      <w:pPr>
        <w:spacing w:before="120" w:after="120"/>
        <w:jc w:val="both"/>
        <w:rPr>
          <w:rFonts w:ascii="Times New Roman" w:hAnsi="Times New Roman" w:cs="Times New Roman"/>
          <w:b/>
        </w:rPr>
      </w:pPr>
    </w:p>
    <w:p w:rsidR="00D13FF5" w:rsidRPr="00D13FF5" w:rsidRDefault="00D13FF5" w:rsidP="00D13FF5">
      <w:pPr>
        <w:spacing w:before="120" w:after="120"/>
        <w:jc w:val="both"/>
        <w:rPr>
          <w:rFonts w:ascii="Times New Roman" w:hAnsi="Times New Roman" w:cs="Times New Roman"/>
          <w:b/>
        </w:rPr>
      </w:pPr>
      <w:r w:rsidRPr="00D13FF5">
        <w:rPr>
          <w:rFonts w:ascii="Times New Roman" w:hAnsi="Times New Roman" w:cs="Times New Roman"/>
          <w:b/>
        </w:rPr>
        <w:lastRenderedPageBreak/>
        <w:t>EG4 Investiția trebuie să demonstreze necesitatea, oportunitatea și potențialul economic al acesteia</w:t>
      </w:r>
    </w:p>
    <w:tbl>
      <w:tblPr>
        <w:tblpPr w:leftFromText="180" w:rightFromText="180" w:bottomFromText="200" w:vertAnchor="text"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97"/>
        <w:gridCol w:w="4854"/>
      </w:tblGrid>
      <w:tr w:rsidR="00D13FF5" w:rsidRPr="00D13FF5" w:rsidTr="002E2BD3">
        <w:tc>
          <w:tcPr>
            <w:tcW w:w="4997" w:type="dxa"/>
            <w:tcBorders>
              <w:top w:val="single" w:sz="4" w:space="0" w:color="auto"/>
              <w:left w:val="single" w:sz="4" w:space="0" w:color="auto"/>
              <w:bottom w:val="single" w:sz="4" w:space="0" w:color="auto"/>
              <w:right w:val="single" w:sz="4" w:space="0" w:color="auto"/>
            </w:tcBorders>
            <w:shd w:val="clear" w:color="auto" w:fill="BFBFBF"/>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 xml:space="preserve">DOCUMENTE PREZENTATE </w:t>
            </w:r>
          </w:p>
        </w:tc>
        <w:tc>
          <w:tcPr>
            <w:tcW w:w="4854" w:type="dxa"/>
            <w:tcBorders>
              <w:top w:val="single" w:sz="4" w:space="0" w:color="auto"/>
              <w:left w:val="single" w:sz="4" w:space="0" w:color="auto"/>
              <w:bottom w:val="single" w:sz="4" w:space="0" w:color="auto"/>
              <w:right w:val="single" w:sz="4" w:space="0" w:color="auto"/>
            </w:tcBorders>
            <w:shd w:val="clear" w:color="auto" w:fill="BFBFBF"/>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PUNCTE DE VERIFICAT ÎN CADRUL DOCUMENTELOR PREZENTATE</w:t>
            </w:r>
          </w:p>
        </w:tc>
      </w:tr>
      <w:tr w:rsidR="00D13FF5" w:rsidRPr="00D13FF5" w:rsidTr="002E2BD3">
        <w:trPr>
          <w:trHeight w:val="3671"/>
        </w:trPr>
        <w:tc>
          <w:tcPr>
            <w:tcW w:w="4997" w:type="dxa"/>
            <w:tcBorders>
              <w:top w:val="single" w:sz="4" w:space="0" w:color="auto"/>
              <w:left w:val="single" w:sz="4" w:space="0" w:color="auto"/>
              <w:bottom w:val="single" w:sz="4" w:space="0" w:color="auto"/>
              <w:right w:val="single" w:sz="4" w:space="0" w:color="auto"/>
            </w:tcBorders>
          </w:tcPr>
          <w:p w:rsidR="00D13FF5" w:rsidRPr="00D13FF5" w:rsidRDefault="00D13FF5" w:rsidP="00D13FF5">
            <w:pPr>
              <w:tabs>
                <w:tab w:val="left" w:pos="0"/>
                <w:tab w:val="left" w:pos="342"/>
                <w:tab w:val="center" w:pos="4680"/>
                <w:tab w:val="right" w:pos="9360"/>
              </w:tabs>
              <w:spacing w:before="120" w:after="120"/>
              <w:jc w:val="both"/>
              <w:rPr>
                <w:rFonts w:ascii="Times New Roman" w:hAnsi="Times New Roman" w:cs="Times New Roman"/>
                <w:b/>
              </w:rPr>
            </w:pPr>
            <w:r w:rsidRPr="00D13FF5">
              <w:rPr>
                <w:rFonts w:ascii="Times New Roman" w:hAnsi="Times New Roman" w:cs="Times New Roman"/>
                <w:b/>
              </w:rPr>
              <w:t>Documente verificate</w:t>
            </w:r>
          </w:p>
          <w:p w:rsidR="00D13FF5" w:rsidRPr="00D13FF5" w:rsidRDefault="00D13FF5" w:rsidP="00D13FF5">
            <w:pPr>
              <w:tabs>
                <w:tab w:val="left" w:pos="0"/>
                <w:tab w:val="left" w:pos="342"/>
                <w:tab w:val="center" w:pos="4680"/>
                <w:tab w:val="right" w:pos="9360"/>
              </w:tabs>
              <w:spacing w:before="120" w:after="120"/>
              <w:jc w:val="both"/>
              <w:rPr>
                <w:rFonts w:ascii="Times New Roman" w:hAnsi="Times New Roman" w:cs="Times New Roman"/>
              </w:rPr>
            </w:pPr>
            <w:r w:rsidRPr="00D13FF5">
              <w:rPr>
                <w:rFonts w:ascii="Times New Roman" w:hAnsi="Times New Roman" w:cs="Times New Roman"/>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D13FF5" w:rsidRPr="00D13FF5" w:rsidRDefault="00D13FF5" w:rsidP="00D13FF5">
            <w:pPr>
              <w:tabs>
                <w:tab w:val="left" w:pos="0"/>
                <w:tab w:val="left" w:pos="342"/>
              </w:tabs>
              <w:spacing w:before="120" w:after="120"/>
              <w:jc w:val="both"/>
              <w:rPr>
                <w:rFonts w:ascii="Times New Roman" w:hAnsi="Times New Roman" w:cs="Times New Roman"/>
              </w:rPr>
            </w:pPr>
          </w:p>
          <w:p w:rsidR="00D13FF5" w:rsidRPr="00D13FF5" w:rsidRDefault="00D13FF5" w:rsidP="00D13FF5">
            <w:pPr>
              <w:overflowPunct w:val="0"/>
              <w:autoSpaceDE w:val="0"/>
              <w:autoSpaceDN w:val="0"/>
              <w:adjustRightInd w:val="0"/>
              <w:spacing w:before="120" w:after="120"/>
              <w:jc w:val="both"/>
              <w:textAlignment w:val="baseline"/>
              <w:rPr>
                <w:rFonts w:ascii="Times New Roman" w:hAnsi="Times New Roman" w:cs="Times New Roman"/>
              </w:rPr>
            </w:pPr>
          </w:p>
        </w:tc>
        <w:tc>
          <w:tcPr>
            <w:tcW w:w="4854" w:type="dxa"/>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spacing w:before="120" w:after="120"/>
              <w:ind w:left="360" w:hanging="360"/>
              <w:jc w:val="both"/>
              <w:rPr>
                <w:rFonts w:ascii="Times New Roman" w:hAnsi="Times New Roman" w:cs="Times New Roman"/>
              </w:rPr>
            </w:pPr>
            <w:r w:rsidRPr="00D13FF5">
              <w:rPr>
                <w:rFonts w:ascii="Times New Roman" w:hAnsi="Times New Roman" w:cs="Times New Roman"/>
              </w:rPr>
              <w:t>Expertul verifică Hotărârile, cu referire la următoarele puncte (obligatorii):</w:t>
            </w:r>
          </w:p>
          <w:p w:rsidR="00D13FF5" w:rsidRPr="00D13FF5" w:rsidRDefault="00D13FF5" w:rsidP="00D13FF5">
            <w:pPr>
              <w:numPr>
                <w:ilvl w:val="0"/>
                <w:numId w:val="28"/>
              </w:numPr>
              <w:autoSpaceDE w:val="0"/>
              <w:autoSpaceDN w:val="0"/>
              <w:adjustRightInd w:val="0"/>
              <w:spacing w:before="120" w:after="120" w:line="276" w:lineRule="auto"/>
              <w:ind w:left="360"/>
              <w:rPr>
                <w:rFonts w:ascii="Times New Roman" w:hAnsi="Times New Roman" w:cs="Times New Roman"/>
              </w:rPr>
            </w:pPr>
            <w:r w:rsidRPr="00D13FF5">
              <w:rPr>
                <w:rFonts w:ascii="Times New Roman" w:hAnsi="Times New Roman" w:cs="Times New Roman"/>
              </w:rPr>
              <w:t>necesitatea, oportunitatea și potențialul economic al investiţiei;</w:t>
            </w:r>
          </w:p>
          <w:p w:rsidR="00D13FF5" w:rsidRPr="00D13FF5" w:rsidRDefault="00D13FF5" w:rsidP="00D13FF5">
            <w:pPr>
              <w:numPr>
                <w:ilvl w:val="0"/>
                <w:numId w:val="28"/>
              </w:numPr>
              <w:autoSpaceDE w:val="0"/>
              <w:autoSpaceDN w:val="0"/>
              <w:adjustRightInd w:val="0"/>
              <w:spacing w:before="120" w:after="120" w:line="276" w:lineRule="auto"/>
              <w:ind w:left="360"/>
              <w:rPr>
                <w:rFonts w:ascii="Times New Roman" w:hAnsi="Times New Roman" w:cs="Times New Roman"/>
              </w:rPr>
            </w:pPr>
            <w:r w:rsidRPr="00D13FF5">
              <w:rPr>
                <w:rFonts w:ascii="Times New Roman" w:hAnsi="Times New Roman" w:cs="Times New Roman"/>
              </w:rPr>
              <w:t>lucrările vor fi prevăzute în bugetul/ ele local/ e sau proprii pentru perioada de realizare a investiţiei;</w:t>
            </w:r>
          </w:p>
          <w:p w:rsidR="00D13FF5" w:rsidRPr="00D13FF5" w:rsidRDefault="00D13FF5" w:rsidP="00D13FF5">
            <w:pPr>
              <w:numPr>
                <w:ilvl w:val="0"/>
                <w:numId w:val="28"/>
              </w:numPr>
              <w:autoSpaceDE w:val="0"/>
              <w:autoSpaceDN w:val="0"/>
              <w:adjustRightInd w:val="0"/>
              <w:spacing w:before="120" w:after="120" w:line="276" w:lineRule="auto"/>
              <w:ind w:left="360"/>
              <w:rPr>
                <w:rFonts w:ascii="Times New Roman" w:hAnsi="Times New Roman" w:cs="Times New Roman"/>
              </w:rPr>
            </w:pPr>
            <w:r w:rsidRPr="00D13FF5">
              <w:rPr>
                <w:rFonts w:ascii="Times New Roman" w:hAnsi="Times New Roman" w:cs="Times New Roman"/>
              </w:rPr>
              <w:t>angajamentul de a asigura mentenanța investitiei, pe o perioadă de minimum 5 ani, de la data ultimei plăți;</w:t>
            </w:r>
            <w:r w:rsidRPr="00D13FF5">
              <w:rPr>
                <w:rFonts w:ascii="Times New Roman" w:hAnsi="Times New Roman" w:cs="Times New Roman"/>
                <w:color w:val="000000"/>
              </w:rPr>
              <w:t xml:space="preserve"> </w:t>
            </w:r>
          </w:p>
          <w:p w:rsidR="00D13FF5" w:rsidRPr="00D13FF5" w:rsidRDefault="00D13FF5" w:rsidP="00D13FF5">
            <w:pPr>
              <w:numPr>
                <w:ilvl w:val="0"/>
                <w:numId w:val="28"/>
              </w:numPr>
              <w:autoSpaceDE w:val="0"/>
              <w:autoSpaceDN w:val="0"/>
              <w:adjustRightInd w:val="0"/>
              <w:spacing w:before="120" w:after="120" w:line="276" w:lineRule="auto"/>
              <w:ind w:left="360"/>
              <w:rPr>
                <w:rFonts w:ascii="Times New Roman" w:hAnsi="Times New Roman" w:cs="Times New Roman"/>
              </w:rPr>
            </w:pPr>
            <w:r w:rsidRPr="00D13FF5">
              <w:rPr>
                <w:rFonts w:ascii="Times New Roman" w:hAnsi="Times New Roman" w:cs="Times New Roman"/>
                <w:color w:val="000000"/>
              </w:rPr>
              <w:t>caracteristici tehnice ale investiției/investițiilor propuse (lungimi, arii, volume, capacităţi etc.);</w:t>
            </w:r>
          </w:p>
          <w:p w:rsidR="00D13FF5" w:rsidRPr="00D13FF5" w:rsidRDefault="00D13FF5" w:rsidP="00D13FF5">
            <w:pPr>
              <w:numPr>
                <w:ilvl w:val="0"/>
                <w:numId w:val="28"/>
              </w:numPr>
              <w:autoSpaceDE w:val="0"/>
              <w:autoSpaceDN w:val="0"/>
              <w:adjustRightInd w:val="0"/>
              <w:spacing w:before="120" w:after="120" w:line="276" w:lineRule="auto"/>
              <w:ind w:left="360"/>
              <w:rPr>
                <w:rFonts w:ascii="Times New Roman" w:hAnsi="Times New Roman" w:cs="Times New Roman"/>
              </w:rPr>
            </w:pPr>
            <w:r w:rsidRPr="00D13FF5">
              <w:rPr>
                <w:rFonts w:ascii="Times New Roman" w:hAnsi="Times New Roman" w:cs="Times New Roman"/>
                <w:color w:val="000000"/>
              </w:rPr>
              <w:t>nominalizarea şi delegarea reprezentantului legal al solicitantului pentru relaţia cu AFIR în derularea proiectului</w:t>
            </w:r>
          </w:p>
        </w:tc>
      </w:tr>
    </w:tbl>
    <w:p w:rsidR="00F152E6" w:rsidRPr="00CD36B4" w:rsidRDefault="00F152E6" w:rsidP="00F152E6">
      <w:pPr>
        <w:widowControl w:val="0"/>
        <w:tabs>
          <w:tab w:val="left" w:pos="800"/>
        </w:tabs>
        <w:autoSpaceDE w:val="0"/>
        <w:autoSpaceDN w:val="0"/>
        <w:adjustRightInd w:val="0"/>
        <w:spacing w:before="120" w:after="120"/>
        <w:jc w:val="both"/>
        <w:rPr>
          <w:rFonts w:ascii="Times New Roman" w:hAnsi="Times New Roman" w:cs="Times New Roman"/>
          <w:b/>
          <w:u w:val="single"/>
        </w:rPr>
      </w:pPr>
      <w:r w:rsidRPr="00CD36B4">
        <w:rPr>
          <w:rFonts w:ascii="Times New Roman" w:hAnsi="Times New Roman" w:cs="Times New Roman"/>
          <w:b/>
        </w:rPr>
        <w:t>EG</w:t>
      </w:r>
      <w:r>
        <w:rPr>
          <w:rFonts w:ascii="Times New Roman" w:hAnsi="Times New Roman" w:cs="Times New Roman"/>
          <w:b/>
        </w:rPr>
        <w:t>5</w:t>
      </w:r>
      <w:r w:rsidRPr="00CD36B4">
        <w:rPr>
          <w:rFonts w:ascii="Times New Roman" w:hAnsi="Times New Roman" w:cs="Times New Roman"/>
          <w:b/>
        </w:rPr>
        <w:t xml:space="preserve"> Solicitantul investiţiilor trebuie să facă dovada proprietății terenului/ administrării în cazul domeniului public al statului  </w:t>
      </w:r>
    </w:p>
    <w:tbl>
      <w:tblPr>
        <w:tblpPr w:leftFromText="180" w:rightFromText="180" w:vertAnchor="text" w:horzAnchor="margin" w:tblpXSpec="center" w:tblpY="7"/>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4"/>
        <w:gridCol w:w="5642"/>
      </w:tblGrid>
      <w:tr w:rsidR="00F152E6" w:rsidRPr="00CD36B4" w:rsidTr="00F152E6">
        <w:tc>
          <w:tcPr>
            <w:tcW w:w="2217" w:type="pct"/>
            <w:shd w:val="clear" w:color="auto" w:fill="C0C0C0"/>
          </w:tcPr>
          <w:p w:rsidR="00F152E6" w:rsidRPr="00CD36B4" w:rsidRDefault="00F152E6" w:rsidP="006E31E9">
            <w:pPr>
              <w:spacing w:after="200" w:line="276" w:lineRule="auto"/>
              <w:rPr>
                <w:rFonts w:ascii="Times New Roman" w:hAnsi="Times New Roman" w:cs="Times New Roman"/>
                <w:b/>
                <w:bCs/>
              </w:rPr>
            </w:pPr>
            <w:r w:rsidRPr="00CD36B4">
              <w:rPr>
                <w:rFonts w:ascii="Times New Roman" w:hAnsi="Times New Roman" w:cs="Times New Roman"/>
                <w:b/>
                <w:bCs/>
              </w:rPr>
              <w:t xml:space="preserve">DOCUMENTE PREZENTATE </w:t>
            </w:r>
          </w:p>
        </w:tc>
        <w:tc>
          <w:tcPr>
            <w:tcW w:w="2783" w:type="pct"/>
            <w:shd w:val="clear" w:color="auto" w:fill="C0C0C0"/>
          </w:tcPr>
          <w:p w:rsidR="00F152E6" w:rsidRPr="00CD36B4" w:rsidRDefault="00F152E6" w:rsidP="006E31E9">
            <w:pPr>
              <w:spacing w:after="200" w:line="276" w:lineRule="auto"/>
              <w:rPr>
                <w:rFonts w:ascii="Times New Roman" w:hAnsi="Times New Roman" w:cs="Times New Roman"/>
                <w:b/>
                <w:lang w:eastAsia="fr-FR"/>
              </w:rPr>
            </w:pPr>
            <w:r w:rsidRPr="00CD36B4">
              <w:rPr>
                <w:rFonts w:ascii="Times New Roman" w:hAnsi="Times New Roman" w:cs="Times New Roman"/>
                <w:b/>
                <w:lang w:eastAsia="fr-FR"/>
              </w:rPr>
              <w:t>PUNCTE DE VERIFICAT ÎN CADRUL DOCUMENTELOR PREZENTATE</w:t>
            </w:r>
          </w:p>
        </w:tc>
      </w:tr>
      <w:tr w:rsidR="00F152E6" w:rsidRPr="00CD36B4" w:rsidTr="00F152E6">
        <w:tc>
          <w:tcPr>
            <w:tcW w:w="2217" w:type="pct"/>
          </w:tcPr>
          <w:p w:rsidR="00F152E6" w:rsidRPr="00CD36B4" w:rsidRDefault="00F152E6" w:rsidP="006E31E9">
            <w:pPr>
              <w:widowControl w:val="0"/>
              <w:tabs>
                <w:tab w:val="left" w:pos="800"/>
              </w:tabs>
              <w:autoSpaceDE w:val="0"/>
              <w:autoSpaceDN w:val="0"/>
              <w:adjustRightInd w:val="0"/>
              <w:ind w:right="73"/>
              <w:jc w:val="both"/>
              <w:rPr>
                <w:rFonts w:ascii="Times New Roman" w:hAnsi="Times New Roman" w:cs="Times New Roman"/>
                <w:b/>
                <w:color w:val="000000"/>
              </w:rPr>
            </w:pPr>
            <w:r w:rsidRPr="00CD36B4">
              <w:rPr>
                <w:rFonts w:ascii="Times New Roman" w:hAnsi="Times New Roman" w:cs="Times New Roman"/>
                <w:b/>
                <w:color w:val="000000"/>
              </w:rPr>
              <w:t>Pentru infrastructura socială, educațională, obiective de patrimoniu:</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Studiul de Fezabilitate/Documentatia de avizare pentru Lucrari de Interventii</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si</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și</w:t>
            </w:r>
          </w:p>
          <w:p w:rsidR="00F152E6" w:rsidRPr="00CD36B4" w:rsidRDefault="00F152E6" w:rsidP="006E31E9">
            <w:pPr>
              <w:tabs>
                <w:tab w:val="left" w:pos="1440"/>
              </w:tabs>
              <w:jc w:val="both"/>
              <w:rPr>
                <w:rFonts w:ascii="Times New Roman" w:eastAsia="Times New Roman" w:hAnsi="Times New Roman" w:cs="Times New Roman"/>
                <w:noProof/>
              </w:rPr>
            </w:pPr>
            <w:r w:rsidRPr="00CD36B4">
              <w:rPr>
                <w:rFonts w:ascii="Times New Roman" w:eastAsia="Times New Roman" w:hAnsi="Times New Roman" w:cs="Times New Roman"/>
                <w:noProof/>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CD36B4">
              <w:rPr>
                <w:rFonts w:ascii="Times New Roman" w:eastAsia="Times New Roman" w:hAnsi="Times New Roman" w:cs="Times New Roman"/>
                <w:i/>
                <w:spacing w:val="-2"/>
              </w:rPr>
              <w:t xml:space="preserve">în privinţa supunerii acesteia  </w:t>
            </w:r>
            <w:r w:rsidRPr="00CD36B4">
              <w:rPr>
                <w:rFonts w:ascii="Times New Roman" w:eastAsia="Times New Roman" w:hAnsi="Times New Roman" w:cs="Times New Roman"/>
                <w:noProof/>
              </w:rPr>
              <w:t>controlului de legalitate al Prefectului, în condiţiile legii (este suficientă prezentarea adresei de înaintare către instituţia prefectului pentru controlul de legalitate).</w:t>
            </w:r>
          </w:p>
          <w:p w:rsidR="00F152E6" w:rsidRPr="00CD36B4" w:rsidRDefault="00F152E6" w:rsidP="006E31E9">
            <w:pPr>
              <w:tabs>
                <w:tab w:val="left" w:pos="1440"/>
              </w:tabs>
              <w:jc w:val="both"/>
              <w:rPr>
                <w:rFonts w:ascii="Times New Roman" w:eastAsia="Times New Roman" w:hAnsi="Times New Roman" w:cs="Times New Roman"/>
                <w:noProof/>
              </w:rPr>
            </w:pPr>
            <w:r w:rsidRPr="00CD36B4">
              <w:rPr>
                <w:rFonts w:ascii="Times New Roman" w:eastAsia="Times New Roman" w:hAnsi="Times New Roman" w:cs="Times New Roman"/>
                <w:noProof/>
              </w:rPr>
              <w:t>sau</w:t>
            </w:r>
          </w:p>
          <w:p w:rsidR="00F152E6" w:rsidRPr="00CD36B4" w:rsidRDefault="00F152E6" w:rsidP="006E31E9">
            <w:pPr>
              <w:tabs>
                <w:tab w:val="left" w:pos="1440"/>
              </w:tabs>
              <w:jc w:val="both"/>
              <w:rPr>
                <w:rFonts w:ascii="Times New Roman" w:eastAsia="Times New Roman" w:hAnsi="Times New Roman" w:cs="Times New Roman"/>
                <w:noProof/>
              </w:rPr>
            </w:pPr>
            <w:r w:rsidRPr="00CD36B4">
              <w:rPr>
                <w:rFonts w:ascii="Times New Roman" w:eastAsia="Times New Roman" w:hAnsi="Times New Roman" w:cs="Times New Roman"/>
                <w:noProof/>
              </w:rPr>
              <w:t xml:space="preserve">avizul administratorului terenului aparţinând domeniului public, altul decat cel administrat de </w:t>
            </w:r>
            <w:r w:rsidRPr="00CD36B4">
              <w:rPr>
                <w:rFonts w:ascii="Times New Roman" w:eastAsia="Times New Roman" w:hAnsi="Times New Roman" w:cs="Times New Roman"/>
                <w:noProof/>
              </w:rPr>
              <w:lastRenderedPageBreak/>
              <w:t>primarie (dacă este cazul)</w:t>
            </w:r>
          </w:p>
          <w:p w:rsidR="00F152E6" w:rsidRPr="00CD36B4" w:rsidRDefault="00F152E6" w:rsidP="006E31E9">
            <w:pPr>
              <w:tabs>
                <w:tab w:val="left" w:pos="1440"/>
              </w:tabs>
              <w:jc w:val="both"/>
              <w:rPr>
                <w:rFonts w:ascii="Times New Roman" w:eastAsia="Times New Roman" w:hAnsi="Times New Roman" w:cs="Times New Roman"/>
                <w:noProof/>
              </w:rPr>
            </w:pPr>
          </w:p>
          <w:p w:rsidR="00F152E6" w:rsidRPr="00CD36B4" w:rsidRDefault="00F152E6" w:rsidP="006E31E9">
            <w:pPr>
              <w:tabs>
                <w:tab w:val="left" w:pos="1440"/>
              </w:tabs>
              <w:jc w:val="both"/>
              <w:rPr>
                <w:rFonts w:ascii="Times New Roman" w:eastAsia="Times New Roman" w:hAnsi="Times New Roman" w:cs="Times New Roman"/>
                <w:noProof/>
              </w:rPr>
            </w:pPr>
            <w:r w:rsidRPr="00CD36B4">
              <w:rPr>
                <w:rFonts w:ascii="Times New Roman" w:eastAsia="Times New Roman" w:hAnsi="Times New Roman" w:cs="Times New Roman"/>
                <w:noProof/>
              </w:rPr>
              <w:t>Pentru ONG-uri</w:t>
            </w:r>
          </w:p>
          <w:p w:rsidR="00F152E6" w:rsidRPr="00CD36B4" w:rsidRDefault="00F152E6" w:rsidP="006E31E9">
            <w:pPr>
              <w:widowControl w:val="0"/>
              <w:tabs>
                <w:tab w:val="left" w:pos="800"/>
              </w:tabs>
              <w:autoSpaceDE w:val="0"/>
              <w:autoSpaceDN w:val="0"/>
              <w:adjustRightInd w:val="0"/>
              <w:ind w:right="73"/>
              <w:jc w:val="both"/>
              <w:rPr>
                <w:rFonts w:ascii="Times New Roman" w:hAnsi="Times New Roman" w:cs="Times New Roman"/>
                <w:noProof/>
              </w:rPr>
            </w:pPr>
            <w:r w:rsidRPr="00CD36B4">
              <w:rPr>
                <w:rFonts w:ascii="Times New Roman" w:eastAsia="Times New Roman" w:hAnsi="Times New Roman" w:cs="Times New Roman"/>
                <w:noProof/>
              </w:rPr>
              <w:t>Documente doveditoare de către ONG-uri privind dreptul de proprietate / dreptul de uz, uzufruct, superficie, servitute /administrare pe o perioadă de 10 ani, asupra bunurilor imobile la care se vor efectua lucrări, conform cererii de finanţare</w:t>
            </w:r>
            <w:r w:rsidRPr="00CD36B4">
              <w:rPr>
                <w:rFonts w:ascii="Times New Roman" w:hAnsi="Times New Roman" w:cs="Times New Roman"/>
                <w:noProof/>
              </w:rPr>
              <w:t>.</w:t>
            </w:r>
          </w:p>
          <w:p w:rsidR="00F152E6" w:rsidRPr="00CD36B4" w:rsidRDefault="00F152E6" w:rsidP="006E31E9">
            <w:pPr>
              <w:widowControl w:val="0"/>
              <w:tabs>
                <w:tab w:val="left" w:pos="800"/>
              </w:tabs>
              <w:autoSpaceDE w:val="0"/>
              <w:autoSpaceDN w:val="0"/>
              <w:adjustRightInd w:val="0"/>
              <w:ind w:right="73"/>
              <w:jc w:val="both"/>
              <w:rPr>
                <w:rFonts w:ascii="Times New Roman" w:hAnsi="Times New Roman" w:cs="Times New Roman"/>
                <w:color w:val="000000"/>
              </w:rPr>
            </w:pPr>
          </w:p>
        </w:tc>
        <w:tc>
          <w:tcPr>
            <w:tcW w:w="2783" w:type="pct"/>
          </w:tcPr>
          <w:p w:rsidR="00F152E6" w:rsidRPr="00CD36B4" w:rsidRDefault="00F152E6" w:rsidP="006E31E9">
            <w:pPr>
              <w:jc w:val="both"/>
              <w:rPr>
                <w:rFonts w:ascii="Times New Roman" w:hAnsi="Times New Roman" w:cs="Times New Roman"/>
                <w:b/>
                <w:lang w:eastAsia="fr-FR"/>
              </w:rPr>
            </w:pPr>
            <w:r w:rsidRPr="00CD36B4">
              <w:rPr>
                <w:rFonts w:ascii="Times New Roman" w:hAnsi="Times New Roman" w:cs="Times New Roman"/>
                <w:b/>
                <w:lang w:eastAsia="fr-FR"/>
              </w:rPr>
              <w:lastRenderedPageBreak/>
              <w:t xml:space="preserve">Pentru infrastructura socială, educațională, </w:t>
            </w:r>
            <w:r w:rsidRPr="00CD36B4">
              <w:rPr>
                <w:rFonts w:ascii="Times New Roman" w:hAnsi="Times New Roman" w:cs="Times New Roman"/>
                <w:b/>
                <w:color w:val="000000"/>
              </w:rPr>
              <w:t xml:space="preserve"> obiective de patrimoniu</w:t>
            </w:r>
            <w:r w:rsidRPr="00CD36B4">
              <w:rPr>
                <w:rFonts w:ascii="Times New Roman" w:hAnsi="Times New Roman" w:cs="Times New Roman"/>
                <w:b/>
                <w:lang w:eastAsia="fr-FR"/>
              </w:rPr>
              <w:t>:</w:t>
            </w:r>
          </w:p>
          <w:p w:rsidR="00F152E6" w:rsidRPr="00CD36B4" w:rsidRDefault="00F152E6" w:rsidP="006E31E9">
            <w:pPr>
              <w:pBdr>
                <w:left w:val="single" w:sz="8" w:space="0" w:color="auto"/>
              </w:pBdr>
              <w:jc w:val="both"/>
              <w:rPr>
                <w:rFonts w:ascii="Times New Roman" w:eastAsia="Times New Roman" w:hAnsi="Times New Roman" w:cs="Times New Roman"/>
                <w:bCs/>
              </w:rPr>
            </w:pPr>
            <w:r w:rsidRPr="00CD36B4">
              <w:rPr>
                <w:rFonts w:ascii="Times New Roman" w:eastAsia="Times New Roman" w:hAnsi="Times New Roman" w:cs="Times New Roman"/>
              </w:rPr>
              <w:t xml:space="preserve">Expertul verifică dacă </w:t>
            </w:r>
            <w:r w:rsidRPr="00CD36B4">
              <w:rPr>
                <w:rFonts w:ascii="Times New Roman" w:eastAsia="Times New Roman" w:hAnsi="Times New Roman" w:cs="Times New Roman"/>
                <w:bCs/>
              </w:rPr>
              <w:t xml:space="preserve">terenul pe care se amplasează proiectul este înregistrat în domeniul public. În situaţia în care în inventarul publicat în Monitorul Oficial al României </w:t>
            </w:r>
            <w:r w:rsidRPr="00CD36B4">
              <w:rPr>
                <w:rFonts w:ascii="Times New Roman" w:eastAsia="Times New Roman" w:hAnsi="Times New Roman" w:cs="Times New Roman"/>
              </w:rPr>
              <w:t>drumurile sau terenurile care fac obiectul proiectului nu sunt incluse în domeniul public, sunt incluse într-o poziţie globală sau nu sunt clasificate,</w:t>
            </w:r>
            <w:r w:rsidRPr="00CD36B4">
              <w:rPr>
                <w:rFonts w:ascii="Times New Roman" w:eastAsia="Times New Roman" w:hAnsi="Times New Roman" w:cs="Times New Roman"/>
                <w:bCs/>
              </w:rPr>
              <w:t xml:space="preserve"> expertul verifică legalitatea modificărilor/completărilor efectuate şi dacă prin acestea se dovedeşte că terenul sau drumurile care fac obiectul proiectului aparţin domeniului public.</w:t>
            </w:r>
          </w:p>
          <w:p w:rsidR="00F152E6" w:rsidRPr="00CD36B4" w:rsidRDefault="00F152E6" w:rsidP="006E31E9">
            <w:pPr>
              <w:pBdr>
                <w:left w:val="single" w:sz="8" w:space="0" w:color="auto"/>
              </w:pBdr>
              <w:jc w:val="both"/>
              <w:rPr>
                <w:rFonts w:ascii="Times New Roman" w:eastAsia="Times New Roman" w:hAnsi="Times New Roman" w:cs="Times New Roman"/>
                <w:bCs/>
              </w:rPr>
            </w:pPr>
          </w:p>
          <w:p w:rsidR="00F152E6" w:rsidRPr="00CD36B4" w:rsidRDefault="00F152E6" w:rsidP="006E31E9">
            <w:pPr>
              <w:jc w:val="both"/>
              <w:rPr>
                <w:rFonts w:ascii="Times New Roman" w:eastAsia="Times New Roman" w:hAnsi="Times New Roman" w:cs="Times New Roman"/>
                <w:bCs/>
              </w:rPr>
            </w:pPr>
            <w:r w:rsidRPr="00CD36B4">
              <w:rPr>
                <w:rFonts w:ascii="Times New Roman" w:eastAsia="Times New Roman" w:hAnsi="Times New Roman" w:cs="Times New Roman"/>
                <w:bCs/>
              </w:rPr>
              <w:t xml:space="preserve">În cazul proiectelor privind infrastructura educaţională/socială,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F152E6" w:rsidRPr="00CD36B4" w:rsidRDefault="00F152E6" w:rsidP="006E31E9">
            <w:pPr>
              <w:jc w:val="both"/>
              <w:rPr>
                <w:rFonts w:ascii="Times New Roman" w:eastAsia="Times New Roman" w:hAnsi="Times New Roman" w:cs="Times New Roman"/>
                <w:bCs/>
              </w:rPr>
            </w:pPr>
            <w:r w:rsidRPr="00CD36B4">
              <w:rPr>
                <w:rFonts w:ascii="Times New Roman" w:eastAsia="Times New Roman" w:hAnsi="Times New Roman" w:cs="Times New Roman"/>
                <w:bCs/>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rsidR="00F152E6" w:rsidRPr="00CD36B4" w:rsidRDefault="00F152E6" w:rsidP="006E31E9">
            <w:pPr>
              <w:jc w:val="both"/>
              <w:rPr>
                <w:rFonts w:ascii="Times New Roman" w:eastAsia="Times New Roman" w:hAnsi="Times New Roman" w:cs="Times New Roman"/>
                <w:bCs/>
              </w:rPr>
            </w:pPr>
            <w:r w:rsidRPr="00CD36B4">
              <w:rPr>
                <w:rFonts w:ascii="Times New Roman" w:eastAsia="Times New Roman" w:hAnsi="Times New Roman" w:cs="Times New Roman"/>
                <w:bCs/>
              </w:rPr>
              <w:t>.</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 xml:space="preserve">Pentru ONG expertul verifică </w:t>
            </w:r>
            <w:r w:rsidRPr="00CD36B4">
              <w:rPr>
                <w:rFonts w:ascii="Times New Roman" w:hAnsi="Times New Roman" w:cs="Times New Roman"/>
              </w:rPr>
              <w:t xml:space="preserve"> </w:t>
            </w:r>
            <w:r w:rsidRPr="00CD36B4">
              <w:rPr>
                <w:rFonts w:ascii="Times New Roman" w:eastAsia="Times New Roman" w:hAnsi="Times New Roman" w:cs="Times New Roman"/>
                <w:lang w:eastAsia="fr-FR"/>
              </w:rPr>
              <w:t>actul de proprietate iar în cazul Contractului de concesiune/delegare a administrării bunului imobil perioada de delegare a administrarii bunului imobil (minim 10 ani).</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lastRenderedPageBreak/>
              <w:t>Pentru ONG-uri, se verifica dacă actul de proprietate sau contractul de concesiune asupra clădirii/terenului care face/fac obiectul cererii de finanţare, certifică dreptul de proprietate/folosinţă asupra acestora (minim10 ani).</w:t>
            </w:r>
          </w:p>
          <w:p w:rsidR="00F152E6" w:rsidRPr="00CD36B4" w:rsidRDefault="00F152E6" w:rsidP="006E31E9">
            <w:pPr>
              <w:jc w:val="both"/>
              <w:rPr>
                <w:rFonts w:ascii="Times New Roman" w:eastAsia="Times New Roman" w:hAnsi="Times New Roman" w:cs="Times New Roman"/>
                <w:lang w:eastAsia="fr-FR"/>
              </w:rPr>
            </w:pPr>
            <w:r w:rsidRPr="00CD36B4">
              <w:rPr>
                <w:rFonts w:ascii="Times New Roman" w:eastAsia="Times New Roman" w:hAnsi="Times New Roman" w:cs="Times New Roman"/>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F152E6" w:rsidRPr="00CD36B4" w:rsidRDefault="00F152E6" w:rsidP="006E31E9">
            <w:pPr>
              <w:jc w:val="both"/>
              <w:rPr>
                <w:rFonts w:ascii="Times New Roman" w:hAnsi="Times New Roman" w:cs="Times New Roman"/>
              </w:rPr>
            </w:pPr>
            <w:r w:rsidRPr="00CD36B4">
              <w:rPr>
                <w:rFonts w:ascii="Times New Roman" w:hAnsi="Times New Roman" w:cs="Times New Roman"/>
              </w:rPr>
              <w:t>De asemenea expertul verifică dacă investiția se realizeză la nivel de comună, respectiv în satele componente.</w:t>
            </w:r>
          </w:p>
        </w:tc>
      </w:tr>
    </w:tbl>
    <w:p w:rsidR="00F152E6" w:rsidRPr="00CD36B4" w:rsidRDefault="00F152E6" w:rsidP="00F152E6">
      <w:pPr>
        <w:spacing w:before="120" w:after="120"/>
        <w:jc w:val="both"/>
        <w:rPr>
          <w:rFonts w:ascii="Times New Roman" w:hAnsi="Times New Roman" w:cs="Times New Roman"/>
        </w:rPr>
      </w:pPr>
      <w:r w:rsidRPr="00CD36B4">
        <w:rPr>
          <w:rFonts w:ascii="Times New Roman" w:hAnsi="Times New Roman" w:cs="Times New Roman"/>
        </w:rPr>
        <w:lastRenderedPageBreak/>
        <w:t>Dacă verificarea documentelor confirmă apartenenţa la domeniul public,  expertul bifează căsuţa din coloana DA din fişa de verificare.  În caz contrar,</w:t>
      </w:r>
      <w:r w:rsidRPr="00CD36B4">
        <w:rPr>
          <w:rFonts w:ascii="Times New Roman" w:hAnsi="Times New Roman" w:cs="Times New Roman"/>
          <w:b/>
        </w:rPr>
        <w:t xml:space="preserve"> </w:t>
      </w:r>
      <w:r w:rsidRPr="00CD36B4">
        <w:rPr>
          <w:rFonts w:ascii="Times New Roman" w:hAnsi="Times New Roman" w:cs="Times New Roman"/>
        </w:rPr>
        <w:t>expertul bifează căsuţa din coloana</w:t>
      </w:r>
      <w:r w:rsidRPr="00CD36B4">
        <w:rPr>
          <w:rFonts w:ascii="Times New Roman" w:hAnsi="Times New Roman" w:cs="Times New Roman"/>
          <w:b/>
        </w:rPr>
        <w:t xml:space="preserve"> NU </w:t>
      </w:r>
      <w:r w:rsidRPr="00CD36B4">
        <w:rPr>
          <w:rFonts w:ascii="Times New Roman" w:hAnsi="Times New Roman" w:cs="Times New Roman"/>
        </w:rPr>
        <w:t xml:space="preserve">şi motivează poziţia lui în rubrica „Observaţii” din fişa de evaluare generală a proiectului, proiectul fiind neeligibil.  </w:t>
      </w:r>
    </w:p>
    <w:p w:rsidR="00D13FF5" w:rsidRPr="00D13FF5" w:rsidRDefault="00D13FF5" w:rsidP="00D13FF5">
      <w:pPr>
        <w:spacing w:before="120" w:after="120"/>
        <w:jc w:val="both"/>
        <w:rPr>
          <w:rFonts w:ascii="Times New Roman" w:hAnsi="Times New Roman" w:cs="Times New Roman"/>
          <w:b/>
          <w:i/>
        </w:rPr>
      </w:pPr>
      <w:r w:rsidRPr="00D13FF5">
        <w:rPr>
          <w:rFonts w:ascii="Times New Roman" w:hAnsi="Times New Roman" w:cs="Times New Roman"/>
          <w:b/>
        </w:rPr>
        <w:t>EG</w:t>
      </w:r>
      <w:r w:rsidR="00DE2041">
        <w:rPr>
          <w:rFonts w:ascii="Times New Roman" w:hAnsi="Times New Roman" w:cs="Times New Roman"/>
          <w:b/>
        </w:rPr>
        <w:t>6</w:t>
      </w:r>
      <w:r w:rsidR="007F085A">
        <w:rPr>
          <w:rFonts w:ascii="Times New Roman" w:hAnsi="Times New Roman" w:cs="Times New Roman"/>
          <w:b/>
        </w:rPr>
        <w:t xml:space="preserve"> </w:t>
      </w:r>
      <w:r w:rsidRPr="00D13FF5">
        <w:rPr>
          <w:rFonts w:ascii="Times New Roman" w:hAnsi="Times New Roman" w:cs="Times New Roman"/>
          <w:b/>
        </w:rPr>
        <w:t xml:space="preserve">Investiția trebuie să respecte Planul Urbanistic General în vigoare </w:t>
      </w:r>
    </w:p>
    <w:p w:rsidR="00D13FF5" w:rsidRPr="00D13FF5" w:rsidRDefault="00D13FF5" w:rsidP="00D13FF5">
      <w:pPr>
        <w:spacing w:before="120" w:after="120"/>
        <w:jc w:val="both"/>
        <w:rPr>
          <w:rFonts w:ascii="Times New Roman" w:hAnsi="Times New Roman" w:cs="Times New Roman"/>
          <w:i/>
        </w:rPr>
      </w:pPr>
      <w:r w:rsidRPr="00D13FF5">
        <w:rPr>
          <w:rFonts w:ascii="Times New Roman" w:hAnsi="Times New Roman" w:cs="Times New Roman"/>
          <w:i/>
        </w:rPr>
        <w:t>(doar pentru proiectele care prevăd investiții care necesită prezentarea certificatului de urbanism)</w:t>
      </w:r>
    </w:p>
    <w:tbl>
      <w:tblPr>
        <w:tblW w:w="999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8"/>
        <w:gridCol w:w="5877"/>
      </w:tblGrid>
      <w:tr w:rsidR="00D13FF5" w:rsidRPr="00D13FF5" w:rsidTr="007F085A">
        <w:tc>
          <w:tcPr>
            <w:tcW w:w="4118" w:type="dxa"/>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 xml:space="preserve">DOCUMENTE PREZENTATE </w:t>
            </w:r>
          </w:p>
        </w:tc>
        <w:tc>
          <w:tcPr>
            <w:tcW w:w="5877" w:type="dxa"/>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rPr>
              <w:t>PUNCTE DE VERIFICAT ÎN CADRUL DOCUMENTELOR PREZENTATE</w:t>
            </w:r>
          </w:p>
        </w:tc>
      </w:tr>
      <w:tr w:rsidR="00D13FF5" w:rsidRPr="00D13FF5" w:rsidTr="007F085A">
        <w:tc>
          <w:tcPr>
            <w:tcW w:w="4118" w:type="dxa"/>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widowControl w:val="0"/>
              <w:tabs>
                <w:tab w:val="left" w:pos="800"/>
              </w:tabs>
              <w:autoSpaceDE w:val="0"/>
              <w:autoSpaceDN w:val="0"/>
              <w:adjustRightInd w:val="0"/>
              <w:spacing w:before="120" w:after="120"/>
              <w:jc w:val="both"/>
              <w:rPr>
                <w:rFonts w:ascii="Times New Roman" w:hAnsi="Times New Roman" w:cs="Times New Roman"/>
              </w:rPr>
            </w:pPr>
            <w:r w:rsidRPr="00D13FF5">
              <w:rPr>
                <w:rFonts w:ascii="Times New Roman" w:hAnsi="Times New Roman" w:cs="Times New Roman"/>
              </w:rPr>
              <w:t>Certificatul de Urbanism</w:t>
            </w:r>
          </w:p>
        </w:tc>
        <w:tc>
          <w:tcPr>
            <w:tcW w:w="5877" w:type="dxa"/>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widowControl w:val="0"/>
              <w:pBdr>
                <w:left w:val="single" w:sz="8" w:space="0" w:color="auto"/>
              </w:pBdr>
              <w:tabs>
                <w:tab w:val="left" w:pos="-5"/>
                <w:tab w:val="left" w:pos="800"/>
              </w:tabs>
              <w:autoSpaceDE w:val="0"/>
              <w:autoSpaceDN w:val="0"/>
              <w:adjustRightInd w:val="0"/>
              <w:spacing w:before="120" w:after="120"/>
              <w:contextualSpacing/>
              <w:jc w:val="both"/>
              <w:rPr>
                <w:rFonts w:ascii="Times New Roman" w:hAnsi="Times New Roman" w:cs="Times New Roman"/>
              </w:rPr>
            </w:pPr>
            <w:r w:rsidRPr="00D13FF5">
              <w:rPr>
                <w:rFonts w:ascii="Times New Roman" w:hAnsi="Times New Roman" w:cs="Times New Roman"/>
              </w:rPr>
              <w:t xml:space="preserve">Expertul verifică în baza informaţiilor din Certificatului de Urbanism, valabil la data depunerii Cererii de finantare, dacă investiţia respectă Planul Urbanistic General </w:t>
            </w:r>
          </w:p>
          <w:p w:rsidR="00D13FF5" w:rsidRPr="00D13FF5" w:rsidRDefault="00D13FF5" w:rsidP="00D13FF5">
            <w:pPr>
              <w:widowControl w:val="0"/>
              <w:pBdr>
                <w:left w:val="single" w:sz="8" w:space="0" w:color="auto"/>
              </w:pBdr>
              <w:tabs>
                <w:tab w:val="left" w:pos="0"/>
                <w:tab w:val="left" w:pos="800"/>
              </w:tabs>
              <w:autoSpaceDE w:val="0"/>
              <w:autoSpaceDN w:val="0"/>
              <w:adjustRightInd w:val="0"/>
              <w:spacing w:before="120" w:after="120"/>
              <w:contextualSpacing/>
              <w:jc w:val="both"/>
              <w:rPr>
                <w:rFonts w:ascii="Times New Roman" w:hAnsi="Times New Roman" w:cs="Times New Roman"/>
              </w:rPr>
            </w:pPr>
            <w:r w:rsidRPr="00D13FF5">
              <w:rPr>
                <w:rFonts w:ascii="Times New Roman" w:hAnsi="Times New Roman" w:cs="Times New Roman"/>
              </w:rPr>
              <w:t>Expertul verifica dacă:</w:t>
            </w:r>
          </w:p>
          <w:p w:rsidR="00D13FF5" w:rsidRPr="00D13FF5" w:rsidRDefault="00D13FF5" w:rsidP="00D13FF5">
            <w:pPr>
              <w:widowControl w:val="0"/>
              <w:numPr>
                <w:ilvl w:val="0"/>
                <w:numId w:val="29"/>
              </w:numPr>
              <w:pBdr>
                <w:left w:val="single" w:sz="8" w:space="0" w:color="auto"/>
              </w:pBdr>
              <w:tabs>
                <w:tab w:val="left" w:pos="0"/>
                <w:tab w:val="left" w:pos="175"/>
                <w:tab w:val="left" w:pos="800"/>
              </w:tabs>
              <w:autoSpaceDE w:val="0"/>
              <w:autoSpaceDN w:val="0"/>
              <w:adjustRightInd w:val="0"/>
              <w:spacing w:before="120" w:after="120" w:line="276" w:lineRule="auto"/>
              <w:contextualSpacing/>
              <w:jc w:val="both"/>
              <w:rPr>
                <w:rFonts w:ascii="Times New Roman" w:hAnsi="Times New Roman" w:cs="Times New Roman"/>
              </w:rPr>
            </w:pPr>
            <w:r w:rsidRPr="00D13FF5">
              <w:rPr>
                <w:rFonts w:ascii="Times New Roman" w:hAnsi="Times New Roman" w:cs="Times New Roman"/>
              </w:rPr>
              <w:t>investiția  respectă toate specificațiile din Certificatul de Urbanism eliberat în temeiul reglementărilor Documentației de urbanism faza PUG:</w:t>
            </w:r>
          </w:p>
          <w:p w:rsidR="00D13FF5" w:rsidRPr="00D13FF5" w:rsidRDefault="00D13FF5" w:rsidP="00D13FF5">
            <w:pPr>
              <w:widowControl w:val="0"/>
              <w:pBdr>
                <w:left w:val="single" w:sz="8" w:space="0" w:color="auto"/>
              </w:pBdr>
              <w:tabs>
                <w:tab w:val="left" w:pos="0"/>
                <w:tab w:val="left" w:pos="800"/>
              </w:tabs>
              <w:autoSpaceDE w:val="0"/>
              <w:autoSpaceDN w:val="0"/>
              <w:adjustRightInd w:val="0"/>
              <w:spacing w:before="120" w:after="120"/>
              <w:jc w:val="both"/>
              <w:rPr>
                <w:rFonts w:ascii="Times New Roman" w:hAnsi="Times New Roman" w:cs="Times New Roman"/>
              </w:rPr>
            </w:pPr>
            <w:r w:rsidRPr="00D13FF5">
              <w:rPr>
                <w:rFonts w:ascii="Times New Roman" w:hAnsi="Times New Roman" w:cs="Times New Roman"/>
              </w:rPr>
              <w:t>sau</w:t>
            </w:r>
          </w:p>
          <w:p w:rsidR="00D13FF5" w:rsidRPr="00D13FF5" w:rsidRDefault="00D13FF5" w:rsidP="00D13FF5">
            <w:pPr>
              <w:widowControl w:val="0"/>
              <w:numPr>
                <w:ilvl w:val="0"/>
                <w:numId w:val="29"/>
              </w:numPr>
              <w:pBdr>
                <w:left w:val="single" w:sz="8" w:space="0" w:color="auto"/>
              </w:pBdr>
              <w:tabs>
                <w:tab w:val="left" w:pos="0"/>
                <w:tab w:val="left" w:pos="800"/>
              </w:tabs>
              <w:autoSpaceDE w:val="0"/>
              <w:autoSpaceDN w:val="0"/>
              <w:adjustRightInd w:val="0"/>
              <w:spacing w:before="120" w:after="120" w:line="276" w:lineRule="auto"/>
              <w:contextualSpacing/>
              <w:jc w:val="both"/>
              <w:rPr>
                <w:rFonts w:ascii="Times New Roman" w:hAnsi="Times New Roman" w:cs="Times New Roman"/>
                <w:color w:val="000000"/>
              </w:rPr>
            </w:pPr>
            <w:r w:rsidRPr="00D13FF5">
              <w:rPr>
                <w:rFonts w:ascii="Times New Roman" w:hAnsi="Times New Roman" w:cs="Times New Roman"/>
              </w:rPr>
              <w:t xml:space="preserve">în situația în care investiția propusă prin proiect nu se regăsește în PUG, solicitantul va depune Certificatul de Urbanism eliberat în temeiul reglementărilor Documentației de urbanism faza PUZ. </w:t>
            </w:r>
          </w:p>
        </w:tc>
      </w:tr>
    </w:tbl>
    <w:p w:rsidR="00D13FF5" w:rsidRPr="00D13FF5" w:rsidRDefault="00D13FF5" w:rsidP="00D13FF5">
      <w:pPr>
        <w:widowControl w:val="0"/>
        <w:tabs>
          <w:tab w:val="left" w:pos="800"/>
        </w:tabs>
        <w:autoSpaceDE w:val="0"/>
        <w:autoSpaceDN w:val="0"/>
        <w:adjustRightInd w:val="0"/>
        <w:spacing w:before="120" w:after="120"/>
        <w:jc w:val="both"/>
        <w:rPr>
          <w:rFonts w:ascii="Times New Roman" w:hAnsi="Times New Roman" w:cs="Times New Roman"/>
        </w:rPr>
      </w:pPr>
      <w:r w:rsidRPr="00D13FF5">
        <w:rPr>
          <w:rFonts w:ascii="Times New Roman" w:hAnsi="Times New Roman" w:cs="Times New Roman"/>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D13FF5" w:rsidRPr="00D13FF5" w:rsidRDefault="007F085A" w:rsidP="00D13FF5">
      <w:pPr>
        <w:widowControl w:val="0"/>
        <w:tabs>
          <w:tab w:val="left" w:pos="800"/>
        </w:tabs>
        <w:autoSpaceDE w:val="0"/>
        <w:autoSpaceDN w:val="0"/>
        <w:adjustRightInd w:val="0"/>
        <w:spacing w:before="120" w:after="120"/>
        <w:jc w:val="both"/>
        <w:rPr>
          <w:rFonts w:ascii="Times New Roman" w:hAnsi="Times New Roman" w:cs="Times New Roman"/>
          <w:b/>
        </w:rPr>
      </w:pPr>
      <w:r>
        <w:rPr>
          <w:rFonts w:ascii="Times New Roman" w:hAnsi="Times New Roman" w:cs="Times New Roman"/>
          <w:b/>
        </w:rPr>
        <w:t>E</w:t>
      </w:r>
      <w:r w:rsidR="00D13FF5" w:rsidRPr="00D13FF5">
        <w:rPr>
          <w:rFonts w:ascii="Times New Roman" w:hAnsi="Times New Roman" w:cs="Times New Roman"/>
          <w:b/>
        </w:rPr>
        <w:t>G</w:t>
      </w:r>
      <w:r w:rsidR="00DE2041">
        <w:rPr>
          <w:rFonts w:ascii="Times New Roman" w:hAnsi="Times New Roman" w:cs="Times New Roman"/>
          <w:b/>
        </w:rPr>
        <w:t xml:space="preserve">7 </w:t>
      </w:r>
      <w:r w:rsidR="00D13FF5" w:rsidRPr="00D13FF5">
        <w:rPr>
          <w:rFonts w:ascii="Times New Roman" w:hAnsi="Times New Roman" w:cs="Times New Roman"/>
          <w:b/>
        </w:rPr>
        <w:t>Introducerea investiției din patrimoniul cultural în circuitul turistic, la finalizarea acesteia</w:t>
      </w:r>
    </w:p>
    <w:p w:rsidR="00D13FF5" w:rsidRPr="00D13FF5" w:rsidRDefault="00D13FF5" w:rsidP="00D13FF5">
      <w:pPr>
        <w:widowControl w:val="0"/>
        <w:tabs>
          <w:tab w:val="left" w:pos="800"/>
        </w:tabs>
        <w:autoSpaceDE w:val="0"/>
        <w:autoSpaceDN w:val="0"/>
        <w:adjustRightInd w:val="0"/>
        <w:spacing w:before="120" w:after="120"/>
        <w:jc w:val="both"/>
        <w:rPr>
          <w:rFonts w:ascii="Times New Roman" w:hAnsi="Times New Roman" w:cs="Times New Roman"/>
          <w:i/>
        </w:rPr>
      </w:pPr>
      <w:r w:rsidRPr="00D13FF5">
        <w:rPr>
          <w:rFonts w:ascii="Times New Roman" w:hAnsi="Times New Roman" w:cs="Times New Roman"/>
          <w:i/>
        </w:rPr>
        <w:t>(doar pentru proiectele care prevăd investiții privind obiective de patrimoniu)</w:t>
      </w:r>
    </w:p>
    <w:tbl>
      <w:tblPr>
        <w:tblW w:w="473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9"/>
        <w:gridCol w:w="5895"/>
      </w:tblGrid>
      <w:tr w:rsidR="00D13FF5" w:rsidRPr="00D13FF5" w:rsidTr="007F085A">
        <w:tc>
          <w:tcPr>
            <w:tcW w:w="2071" w:type="pct"/>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b/>
              </w:rPr>
              <w:t>DOCUMENTE PREZENTATE</w:t>
            </w:r>
          </w:p>
        </w:tc>
        <w:tc>
          <w:tcPr>
            <w:tcW w:w="2929" w:type="pct"/>
            <w:tcBorders>
              <w:top w:val="single" w:sz="4" w:space="0" w:color="auto"/>
              <w:left w:val="single" w:sz="4" w:space="0" w:color="auto"/>
              <w:bottom w:val="single" w:sz="4" w:space="0" w:color="auto"/>
              <w:right w:val="single" w:sz="4" w:space="0" w:color="auto"/>
            </w:tcBorders>
            <w:shd w:val="clear" w:color="auto" w:fill="C0C0C0"/>
            <w:hideMark/>
          </w:tcPr>
          <w:p w:rsidR="00D13FF5" w:rsidRPr="00D13FF5" w:rsidRDefault="00D13FF5" w:rsidP="00D13FF5">
            <w:pPr>
              <w:spacing w:before="120" w:after="120"/>
              <w:rPr>
                <w:rFonts w:ascii="Times New Roman" w:hAnsi="Times New Roman" w:cs="Times New Roman"/>
              </w:rPr>
            </w:pPr>
            <w:r w:rsidRPr="00D13FF5">
              <w:rPr>
                <w:rFonts w:ascii="Times New Roman" w:hAnsi="Times New Roman" w:cs="Times New Roman"/>
              </w:rPr>
              <w:t xml:space="preserve">PUNCTE DE VERIFICAT ÎN CADRUL </w:t>
            </w:r>
          </w:p>
          <w:p w:rsidR="00D13FF5" w:rsidRPr="00D13FF5" w:rsidRDefault="00D13FF5" w:rsidP="00D13FF5">
            <w:pPr>
              <w:spacing w:before="120" w:after="120"/>
              <w:rPr>
                <w:rFonts w:ascii="Times New Roman" w:hAnsi="Times New Roman" w:cs="Times New Roman"/>
                <w:b/>
              </w:rPr>
            </w:pPr>
            <w:r w:rsidRPr="00D13FF5">
              <w:rPr>
                <w:rFonts w:ascii="Times New Roman" w:hAnsi="Times New Roman" w:cs="Times New Roman"/>
              </w:rPr>
              <w:t>DOCUMENTELOR PREZENTATE</w:t>
            </w:r>
          </w:p>
        </w:tc>
      </w:tr>
      <w:tr w:rsidR="00D13FF5" w:rsidRPr="00D13FF5" w:rsidTr="007F085A">
        <w:tc>
          <w:tcPr>
            <w:tcW w:w="2071"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widowControl w:val="0"/>
              <w:tabs>
                <w:tab w:val="left" w:pos="800"/>
              </w:tabs>
              <w:autoSpaceDE w:val="0"/>
              <w:autoSpaceDN w:val="0"/>
              <w:adjustRightInd w:val="0"/>
              <w:spacing w:before="120" w:after="120"/>
              <w:jc w:val="both"/>
              <w:rPr>
                <w:rFonts w:ascii="Times New Roman" w:hAnsi="Times New Roman" w:cs="Times New Roman"/>
              </w:rPr>
            </w:pPr>
            <w:r w:rsidRPr="00D13FF5">
              <w:rPr>
                <w:rFonts w:ascii="Times New Roman" w:hAnsi="Times New Roman" w:cs="Times New Roman"/>
              </w:rPr>
              <w:t xml:space="preserve">Declarația pe propria răspundere dată de solicitant din care să reiasă că după realizarea investiției din patrimoniul cultural, aceasta va fi înscrisă într-o rețea de promovare turistică </w:t>
            </w:r>
          </w:p>
        </w:tc>
        <w:tc>
          <w:tcPr>
            <w:tcW w:w="2929" w:type="pct"/>
            <w:tcBorders>
              <w:top w:val="single" w:sz="4" w:space="0" w:color="auto"/>
              <w:left w:val="single" w:sz="4" w:space="0" w:color="auto"/>
              <w:bottom w:val="single" w:sz="4" w:space="0" w:color="auto"/>
              <w:right w:val="single" w:sz="4" w:space="0" w:color="auto"/>
            </w:tcBorders>
            <w:hideMark/>
          </w:tcPr>
          <w:p w:rsidR="00D13FF5" w:rsidRPr="00D13FF5" w:rsidRDefault="00D13FF5" w:rsidP="00D13FF5">
            <w:pPr>
              <w:widowControl w:val="0"/>
              <w:tabs>
                <w:tab w:val="left" w:pos="0"/>
                <w:tab w:val="left" w:pos="800"/>
              </w:tabs>
              <w:autoSpaceDE w:val="0"/>
              <w:autoSpaceDN w:val="0"/>
              <w:adjustRightInd w:val="0"/>
              <w:spacing w:before="120" w:after="120"/>
              <w:ind w:hanging="91"/>
              <w:contextualSpacing/>
              <w:jc w:val="both"/>
              <w:rPr>
                <w:rFonts w:ascii="Times New Roman" w:hAnsi="Times New Roman" w:cs="Times New Roman"/>
                <w:color w:val="000000"/>
              </w:rPr>
            </w:pPr>
            <w:r w:rsidRPr="00D13FF5">
              <w:rPr>
                <w:rFonts w:ascii="Times New Roman" w:hAnsi="Times New Roman" w:cs="Times New Roman"/>
              </w:rPr>
              <w:t xml:space="preserve"> Expertul verifică în Declarația pe propria răspundere dacă solicitantul s-a angajat că după realizarea investiției din patrimoniul cultural, aceasta să fie înscrisă într-o rețea de promovare turistică.</w:t>
            </w:r>
          </w:p>
        </w:tc>
      </w:tr>
    </w:tbl>
    <w:p w:rsidR="00D13FF5" w:rsidRPr="00D13FF5" w:rsidRDefault="00D13FF5" w:rsidP="00D13FF5">
      <w:pPr>
        <w:widowControl w:val="0"/>
        <w:tabs>
          <w:tab w:val="left" w:pos="800"/>
        </w:tabs>
        <w:autoSpaceDE w:val="0"/>
        <w:autoSpaceDN w:val="0"/>
        <w:adjustRightInd w:val="0"/>
        <w:spacing w:before="120" w:after="120"/>
        <w:contextualSpacing/>
        <w:jc w:val="both"/>
        <w:rPr>
          <w:rFonts w:ascii="Times New Roman" w:hAnsi="Times New Roman" w:cs="Times New Roman"/>
          <w:u w:val="single"/>
        </w:rPr>
      </w:pPr>
    </w:p>
    <w:p w:rsidR="00D13FF5" w:rsidRPr="00D13FF5" w:rsidRDefault="00D13FF5" w:rsidP="00D13FF5">
      <w:pPr>
        <w:widowControl w:val="0"/>
        <w:tabs>
          <w:tab w:val="left" w:pos="800"/>
        </w:tabs>
        <w:autoSpaceDE w:val="0"/>
        <w:autoSpaceDN w:val="0"/>
        <w:adjustRightInd w:val="0"/>
        <w:spacing w:before="120" w:after="120"/>
        <w:contextualSpacing/>
        <w:jc w:val="both"/>
        <w:rPr>
          <w:rFonts w:ascii="Times New Roman" w:hAnsi="Times New Roman" w:cs="Times New Roman"/>
        </w:rPr>
      </w:pPr>
      <w:r w:rsidRPr="00D13FF5">
        <w:rPr>
          <w:rFonts w:ascii="Times New Roman" w:hAnsi="Times New Roman" w:cs="Times New Roman"/>
        </w:rPr>
        <w:t xml:space="preserve">Dacă în urma verificării documentului reiese faptul că solicitantul s-a angajat că după realizarea investiției din patrimoniul cultural, aceasta să fie înscrisă într-o rețea de promovare turistică </w:t>
      </w:r>
      <w:bookmarkStart w:id="6" w:name="_Hlk521972929"/>
      <w:r w:rsidRPr="00D13FF5">
        <w:rPr>
          <w:rFonts w:ascii="Times New Roman" w:hAnsi="Times New Roman" w:cs="Times New Roman"/>
        </w:rPr>
        <w:t>expertul bifează căsuţa DA. În caz contrar, expertul bifează căsuţa din coloana NU şi motivează poziţia lui în rubrica „Observaţii” din fişa de evaluare generală a proiectului, proiectul fiind neeligibil.</w:t>
      </w:r>
    </w:p>
    <w:p w:rsidR="00D13FF5" w:rsidRPr="00D13FF5" w:rsidRDefault="00D13FF5" w:rsidP="00D13FF5">
      <w:pPr>
        <w:widowControl w:val="0"/>
        <w:tabs>
          <w:tab w:val="left" w:pos="800"/>
        </w:tabs>
        <w:autoSpaceDE w:val="0"/>
        <w:autoSpaceDN w:val="0"/>
        <w:adjustRightInd w:val="0"/>
        <w:spacing w:before="120" w:after="120"/>
        <w:contextualSpacing/>
        <w:jc w:val="both"/>
        <w:rPr>
          <w:rFonts w:ascii="Times New Roman" w:hAnsi="Times New Roman" w:cs="Times New Roman"/>
          <w:u w:val="single"/>
        </w:rPr>
      </w:pPr>
      <w:r w:rsidRPr="00D13FF5">
        <w:rPr>
          <w:rFonts w:ascii="Times New Roman" w:hAnsi="Times New Roman" w:cs="Times New Roman"/>
        </w:rPr>
        <w:t>Se va bifa NU ESTE CAZUL pentru investițiile de modernizare și dotare a căminelor culturale sau pentru alte investiții care nu prevăd reabilitarea unor obiective de patrimoniu.</w:t>
      </w:r>
    </w:p>
    <w:bookmarkEnd w:id="6"/>
    <w:p w:rsidR="00D13FF5" w:rsidRPr="00D13FF5" w:rsidRDefault="00D13FF5" w:rsidP="00D13FF5">
      <w:pPr>
        <w:jc w:val="both"/>
        <w:rPr>
          <w:rFonts w:ascii="Times New Roman" w:hAnsi="Times New Roman" w:cs="Times New Roman"/>
          <w:b/>
          <w:lang w:eastAsia="en-US"/>
        </w:rPr>
      </w:pPr>
    </w:p>
    <w:p w:rsidR="00D13FF5" w:rsidRPr="00D13FF5" w:rsidRDefault="00D13FF5" w:rsidP="00D13FF5">
      <w:pPr>
        <w:jc w:val="both"/>
        <w:rPr>
          <w:rFonts w:ascii="Times New Roman" w:eastAsia="Trebuchet MS" w:hAnsi="Times New Roman" w:cs="Times New Roman"/>
          <w:b/>
        </w:rPr>
      </w:pPr>
      <w:r w:rsidRPr="00D13FF5">
        <w:rPr>
          <w:rFonts w:ascii="Times New Roman" w:eastAsia="Trebuchet MS" w:hAnsi="Times New Roman" w:cs="Times New Roman"/>
          <w:b/>
        </w:rPr>
        <w:t>Criterii de eligibilitate locale stabilite de către GAL Țara Năsăudului conform fișei măsurii</w:t>
      </w:r>
      <w:r w:rsidR="0034471B">
        <w:rPr>
          <w:rFonts w:ascii="Times New Roman" w:eastAsia="Trebuchet MS" w:hAnsi="Times New Roman" w:cs="Times New Roman"/>
          <w:b/>
        </w:rPr>
        <w:t xml:space="preserve"> care nu se suprapun peste criteriile stabilite la nivel național</w:t>
      </w:r>
      <w:r w:rsidRPr="00D13FF5">
        <w:rPr>
          <w:rFonts w:ascii="Times New Roman" w:eastAsia="Trebuchet MS" w:hAnsi="Times New Roman" w:cs="Times New Roman"/>
          <w:b/>
        </w:rPr>
        <w:t xml:space="preserve">. </w:t>
      </w:r>
    </w:p>
    <w:p w:rsidR="00D13FF5" w:rsidRPr="00D13FF5" w:rsidRDefault="00D13FF5" w:rsidP="00D13FF5">
      <w:pPr>
        <w:jc w:val="both"/>
        <w:rPr>
          <w:rFonts w:ascii="Times New Roman" w:eastAsia="Trebuchet MS" w:hAnsi="Times New Roman" w:cs="Times New Roman"/>
          <w:b/>
          <w:lang w:eastAsia="en-US" w:bidi="en-US"/>
        </w:rPr>
      </w:pPr>
      <w:bookmarkStart w:id="7" w:name="_Hlk523098331"/>
    </w:p>
    <w:p w:rsidR="0053554E" w:rsidRPr="0053554E" w:rsidRDefault="0053554E" w:rsidP="0053554E">
      <w:pPr>
        <w:jc w:val="both"/>
        <w:rPr>
          <w:rFonts w:ascii="Times New Roman" w:eastAsia="Trebuchet MS" w:hAnsi="Times New Roman" w:cs="Times New Roman"/>
          <w:b/>
          <w:lang w:eastAsia="en-US" w:bidi="en-US"/>
        </w:rPr>
      </w:pPr>
      <w:r w:rsidRPr="0053554E">
        <w:rPr>
          <w:rFonts w:ascii="Times New Roman" w:eastAsia="Trebuchet MS" w:hAnsi="Times New Roman" w:cs="Times New Roman"/>
          <w:b/>
          <w:lang w:eastAsia="en-US" w:bidi="en-US"/>
        </w:rPr>
        <w:t>EG</w:t>
      </w:r>
      <w:r w:rsidR="00DE2041">
        <w:rPr>
          <w:rFonts w:ascii="Times New Roman" w:eastAsia="Trebuchet MS" w:hAnsi="Times New Roman" w:cs="Times New Roman"/>
          <w:b/>
          <w:lang w:eastAsia="en-US" w:bidi="en-US"/>
        </w:rPr>
        <w:t>8</w:t>
      </w:r>
      <w:r w:rsidRPr="0053554E">
        <w:rPr>
          <w:rFonts w:ascii="Times New Roman" w:eastAsia="Trebuchet MS" w:hAnsi="Times New Roman" w:cs="Times New Roman"/>
          <w:b/>
          <w:lang w:eastAsia="en-US" w:bidi="en-US"/>
        </w:rPr>
        <w:t xml:space="preserve"> </w:t>
      </w:r>
      <w:r w:rsidRPr="0053554E">
        <w:rPr>
          <w:rFonts w:ascii="Times New Roman" w:eastAsia="Trebuchet MS" w:hAnsi="Times New Roman" w:cs="Times New Roman"/>
          <w:lang w:eastAsia="en-US" w:bidi="en-US"/>
        </w:rPr>
        <w:t>Acţiunile trebuie să contribuie la atingerea obiectivelor prevăzute în SDL.</w:t>
      </w:r>
    </w:p>
    <w:p w:rsidR="0053554E" w:rsidRPr="0053554E" w:rsidRDefault="0053554E" w:rsidP="0053554E">
      <w:pPr>
        <w:jc w:val="both"/>
        <w:rPr>
          <w:rFonts w:ascii="Times New Roman" w:eastAsia="Trebuchet MS" w:hAnsi="Times New Roman" w:cs="Times New Roman"/>
          <w:i/>
          <w:lang w:eastAsia="en-US" w:bidi="en-US"/>
        </w:rPr>
      </w:pPr>
      <w:r w:rsidRPr="0053554E">
        <w:rPr>
          <w:rFonts w:ascii="Times New Roman" w:eastAsia="Trebuchet MS" w:hAnsi="Times New Roman" w:cs="Times New Roman"/>
          <w:i/>
          <w:lang w:eastAsia="en-US" w:bidi="en-US"/>
        </w:rPr>
        <w:t>Documente Verificate:</w:t>
      </w:r>
    </w:p>
    <w:p w:rsidR="0053554E" w:rsidRPr="0053554E" w:rsidRDefault="0053554E" w:rsidP="0053554E">
      <w:pPr>
        <w:jc w:val="both"/>
        <w:rPr>
          <w:rFonts w:ascii="Times New Roman" w:eastAsia="Trebuchet MS" w:hAnsi="Times New Roman" w:cs="Times New Roman"/>
          <w:lang w:eastAsia="en-US" w:bidi="en-US"/>
        </w:rPr>
      </w:pPr>
      <w:r w:rsidRPr="0053554E">
        <w:rPr>
          <w:rFonts w:ascii="Times New Roman" w:eastAsia="Trebuchet MS" w:hAnsi="Times New Roman" w:cs="Times New Roman"/>
          <w:lang w:eastAsia="en-US" w:bidi="en-US"/>
        </w:rPr>
        <w:t>Studiu de Fezabilitate / Documentaţia de Avizare pentru Lucrări de Intervenţii/Memoriu justificativ în corelație cu Fișa măsurii din SDL.</w:t>
      </w:r>
    </w:p>
    <w:p w:rsidR="0053554E" w:rsidRPr="008302FE" w:rsidRDefault="008302FE" w:rsidP="008302FE">
      <w:pPr>
        <w:widowControl w:val="0"/>
        <w:tabs>
          <w:tab w:val="left" w:pos="800"/>
        </w:tabs>
        <w:autoSpaceDE w:val="0"/>
        <w:autoSpaceDN w:val="0"/>
        <w:adjustRightInd w:val="0"/>
        <w:jc w:val="both"/>
        <w:rPr>
          <w:rFonts w:ascii="Times New Roman" w:hAnsi="Times New Roman" w:cs="Times New Roman"/>
        </w:rPr>
      </w:pPr>
      <w:r w:rsidRPr="0053554E">
        <w:rPr>
          <w:rFonts w:ascii="Times New Roman" w:eastAsia="Trebuchet MS" w:hAnsi="Times New Roman" w:cs="Times New Roman"/>
        </w:rPr>
        <w:t xml:space="preserve">Dacă criteriul este îndeplinit evaluatorul bifează DA; dacă nu este îndeplinit va bifa NU </w:t>
      </w:r>
      <w:r w:rsidRPr="0053554E">
        <w:rPr>
          <w:rFonts w:ascii="Times New Roman" w:hAnsi="Times New Roman" w:cs="Times New Roman"/>
        </w:rPr>
        <w:t>şi motivează poziţia lui în rubrica „Observaţii” din fişa de evaluare generală a proiectului, proiectul fiind neeligibil.</w:t>
      </w:r>
    </w:p>
    <w:p w:rsidR="008302FE" w:rsidRDefault="008302FE" w:rsidP="0053554E">
      <w:pPr>
        <w:jc w:val="both"/>
        <w:rPr>
          <w:rFonts w:ascii="Times New Roman" w:eastAsia="Trebuchet MS" w:hAnsi="Times New Roman" w:cs="Times New Roman"/>
          <w:b/>
          <w:lang w:eastAsia="en-US" w:bidi="en-US"/>
        </w:rPr>
      </w:pPr>
    </w:p>
    <w:p w:rsidR="0053554E" w:rsidRPr="0053554E" w:rsidRDefault="0053554E" w:rsidP="0053554E">
      <w:pPr>
        <w:jc w:val="both"/>
        <w:rPr>
          <w:rFonts w:ascii="Times New Roman" w:eastAsia="Trebuchet MS" w:hAnsi="Times New Roman" w:cs="Times New Roman"/>
          <w:lang w:eastAsia="en-US" w:bidi="en-US"/>
        </w:rPr>
      </w:pPr>
      <w:r w:rsidRPr="0053554E">
        <w:rPr>
          <w:rFonts w:ascii="Times New Roman" w:eastAsia="Trebuchet MS" w:hAnsi="Times New Roman" w:cs="Times New Roman"/>
          <w:b/>
          <w:lang w:eastAsia="en-US" w:bidi="en-US"/>
        </w:rPr>
        <w:t>EG</w:t>
      </w:r>
      <w:r w:rsidR="00DE2041">
        <w:rPr>
          <w:rFonts w:ascii="Times New Roman" w:eastAsia="Trebuchet MS" w:hAnsi="Times New Roman" w:cs="Times New Roman"/>
          <w:b/>
          <w:lang w:eastAsia="en-US" w:bidi="en-US"/>
        </w:rPr>
        <w:t>9</w:t>
      </w:r>
      <w:r w:rsidRPr="0053554E">
        <w:rPr>
          <w:rFonts w:ascii="Times New Roman" w:eastAsia="Trebuchet MS" w:hAnsi="Times New Roman" w:cs="Times New Roman"/>
          <w:lang w:eastAsia="en-US" w:bidi="en-US"/>
        </w:rPr>
        <w:t xml:space="preserve"> Pentru a fi eligibile, toate cheltuielile aferente implementării proiectelor din cadrul SDL trebuie să fie efectuate pe teritoriul GAL. Investițiile nu pot fi realizate în afara teritoriului GAL Țara Năsăudului.</w:t>
      </w:r>
    </w:p>
    <w:p w:rsidR="0053554E" w:rsidRPr="0053554E" w:rsidRDefault="0053554E" w:rsidP="0053554E">
      <w:pPr>
        <w:overflowPunct w:val="0"/>
        <w:autoSpaceDE w:val="0"/>
        <w:autoSpaceDN w:val="0"/>
        <w:adjustRightInd w:val="0"/>
        <w:textAlignment w:val="baseline"/>
        <w:rPr>
          <w:rFonts w:ascii="Times New Roman" w:hAnsi="Times New Roman" w:cs="Times New Roman"/>
          <w:bCs/>
          <w:i/>
          <w:lang w:eastAsia="fr-FR"/>
        </w:rPr>
      </w:pPr>
      <w:r w:rsidRPr="0053554E">
        <w:rPr>
          <w:rFonts w:ascii="Times New Roman" w:hAnsi="Times New Roman" w:cs="Times New Roman"/>
          <w:bCs/>
          <w:i/>
          <w:lang w:eastAsia="fr-FR"/>
        </w:rPr>
        <w:t>Documente Verificate:</w:t>
      </w:r>
    </w:p>
    <w:p w:rsidR="0053554E" w:rsidRPr="0053554E" w:rsidRDefault="0053554E" w:rsidP="0053554E">
      <w:pPr>
        <w:overflowPunct w:val="0"/>
        <w:autoSpaceDE w:val="0"/>
        <w:autoSpaceDN w:val="0"/>
        <w:adjustRightInd w:val="0"/>
        <w:textAlignment w:val="baseline"/>
        <w:rPr>
          <w:rFonts w:ascii="Times New Roman" w:hAnsi="Times New Roman" w:cs="Times New Roman"/>
          <w:bCs/>
          <w:lang w:eastAsia="fr-FR"/>
        </w:rPr>
      </w:pPr>
      <w:r w:rsidRPr="0053554E">
        <w:rPr>
          <w:rFonts w:ascii="Times New Roman" w:hAnsi="Times New Roman" w:cs="Times New Roman"/>
          <w:bCs/>
          <w:spacing w:val="-2"/>
          <w:lang w:eastAsia="fr-FR"/>
        </w:rPr>
        <w:t xml:space="preserve">- </w:t>
      </w:r>
      <w:r>
        <w:rPr>
          <w:rFonts w:ascii="Times New Roman" w:hAnsi="Times New Roman" w:cs="Times New Roman"/>
          <w:bCs/>
          <w:spacing w:val="-2"/>
          <w:lang w:eastAsia="fr-FR"/>
        </w:rPr>
        <w:t xml:space="preserve"> </w:t>
      </w:r>
      <w:r w:rsidRPr="0053554E">
        <w:rPr>
          <w:rFonts w:ascii="Times New Roman" w:hAnsi="Times New Roman" w:cs="Times New Roman"/>
          <w:bCs/>
          <w:spacing w:val="-2"/>
          <w:lang w:eastAsia="fr-FR"/>
        </w:rPr>
        <w:t xml:space="preserve">Studiu de Fezabilitate / </w:t>
      </w:r>
      <w:r w:rsidRPr="0053554E">
        <w:rPr>
          <w:rFonts w:ascii="Times New Roman" w:hAnsi="Times New Roman" w:cs="Times New Roman"/>
          <w:lang w:eastAsia="en-US"/>
        </w:rPr>
        <w:t>Documentaţia de Avizare pentru Lucrări de Intervenţii/Memoriul justificativ</w:t>
      </w:r>
    </w:p>
    <w:p w:rsidR="0053554E" w:rsidRPr="0053554E" w:rsidRDefault="0053554E" w:rsidP="0053554E">
      <w:pPr>
        <w:overflowPunct w:val="0"/>
        <w:autoSpaceDE w:val="0"/>
        <w:autoSpaceDN w:val="0"/>
        <w:adjustRightInd w:val="0"/>
        <w:jc w:val="both"/>
        <w:textAlignment w:val="baseline"/>
        <w:rPr>
          <w:rFonts w:ascii="Times New Roman" w:hAnsi="Times New Roman" w:cs="Times New Roman"/>
          <w:bCs/>
          <w:lang w:eastAsia="fr-FR"/>
        </w:rPr>
      </w:pPr>
      <w:r w:rsidRPr="0053554E">
        <w:rPr>
          <w:rFonts w:ascii="Times New Roman" w:hAnsi="Times New Roman" w:cs="Times New Roman"/>
          <w:bCs/>
          <w:lang w:eastAsia="fr-FR"/>
        </w:rPr>
        <w:t xml:space="preserve">- Documentele de proprietate sau administrare după caz din care să rezulte unde se derulează investiția/unde vor fi depozitate/folosite bunurile achiziționate, după caz. </w:t>
      </w:r>
    </w:p>
    <w:p w:rsidR="0053554E" w:rsidRPr="0053554E" w:rsidRDefault="0053554E" w:rsidP="0053554E">
      <w:pPr>
        <w:jc w:val="both"/>
        <w:rPr>
          <w:rFonts w:ascii="Times New Roman" w:eastAsia="Trebuchet MS" w:hAnsi="Times New Roman" w:cs="Times New Roman"/>
          <w:b/>
        </w:rPr>
      </w:pPr>
      <w:r w:rsidRPr="0053554E">
        <w:rPr>
          <w:rFonts w:ascii="Times New Roman" w:hAnsi="Times New Roman" w:cs="Times New Roman"/>
          <w:bCs/>
          <w:lang w:eastAsia="fr-FR"/>
        </w:rPr>
        <w:t xml:space="preserve">- </w:t>
      </w:r>
      <w:r>
        <w:rPr>
          <w:rFonts w:ascii="Times New Roman" w:hAnsi="Times New Roman" w:cs="Times New Roman"/>
          <w:bCs/>
          <w:lang w:eastAsia="fr-FR"/>
        </w:rPr>
        <w:t xml:space="preserve"> </w:t>
      </w:r>
      <w:r w:rsidRPr="0053554E">
        <w:rPr>
          <w:rFonts w:ascii="Times New Roman" w:hAnsi="Times New Roman" w:cs="Times New Roman"/>
          <w:bCs/>
          <w:lang w:eastAsia="fr-FR"/>
        </w:rPr>
        <w:t>Certificatul de urbanism corect întocmit cu localizarea investiției.</w:t>
      </w:r>
    </w:p>
    <w:p w:rsidR="0053554E" w:rsidRPr="0053554E" w:rsidRDefault="0053554E" w:rsidP="0053554E">
      <w:pPr>
        <w:widowControl w:val="0"/>
        <w:tabs>
          <w:tab w:val="left" w:pos="800"/>
        </w:tabs>
        <w:autoSpaceDE w:val="0"/>
        <w:autoSpaceDN w:val="0"/>
        <w:adjustRightInd w:val="0"/>
        <w:jc w:val="both"/>
        <w:rPr>
          <w:rFonts w:ascii="Times New Roman" w:hAnsi="Times New Roman" w:cs="Times New Roman"/>
        </w:rPr>
      </w:pPr>
      <w:bookmarkStart w:id="8" w:name="_Hlk523099268"/>
      <w:r w:rsidRPr="0053554E">
        <w:rPr>
          <w:rFonts w:ascii="Times New Roman" w:eastAsia="Trebuchet MS" w:hAnsi="Times New Roman" w:cs="Times New Roman"/>
        </w:rPr>
        <w:t xml:space="preserve">Dacă criteriul este îndeplinit evaluatorul bifează DA; dacă nu este îndeplinit va bifa NU </w:t>
      </w:r>
      <w:r w:rsidRPr="0053554E">
        <w:rPr>
          <w:rFonts w:ascii="Times New Roman" w:hAnsi="Times New Roman" w:cs="Times New Roman"/>
        </w:rPr>
        <w:t>şi motivează poziţia lui în rubrica „Observaţii” din fişa de evaluare generală a proiectului, proiectul fiind neeligibil.</w:t>
      </w:r>
    </w:p>
    <w:bookmarkEnd w:id="8"/>
    <w:p w:rsidR="0053554E" w:rsidRPr="0053554E" w:rsidRDefault="0053554E" w:rsidP="0053554E">
      <w:pPr>
        <w:jc w:val="both"/>
        <w:rPr>
          <w:rFonts w:ascii="Times New Roman" w:eastAsia="Trebuchet MS" w:hAnsi="Times New Roman" w:cs="Times New Roman"/>
        </w:rPr>
      </w:pPr>
    </w:p>
    <w:p w:rsidR="0053554E" w:rsidRPr="0053554E" w:rsidRDefault="0053554E" w:rsidP="0053554E">
      <w:pPr>
        <w:jc w:val="both"/>
        <w:rPr>
          <w:rFonts w:ascii="Times New Roman" w:eastAsia="Trebuchet MS" w:hAnsi="Times New Roman" w:cs="Times New Roman"/>
        </w:rPr>
      </w:pPr>
      <w:r w:rsidRPr="0053554E">
        <w:rPr>
          <w:rFonts w:ascii="Times New Roman" w:eastAsia="Trebuchet MS" w:hAnsi="Times New Roman" w:cs="Times New Roman"/>
          <w:b/>
        </w:rPr>
        <w:t>EG</w:t>
      </w:r>
      <w:r w:rsidR="00DE2041">
        <w:rPr>
          <w:rFonts w:ascii="Times New Roman" w:eastAsia="Trebuchet MS" w:hAnsi="Times New Roman" w:cs="Times New Roman"/>
          <w:b/>
        </w:rPr>
        <w:t>10</w:t>
      </w:r>
      <w:r w:rsidRPr="0053554E">
        <w:rPr>
          <w:rFonts w:ascii="Times New Roman" w:eastAsia="Trebuchet MS" w:hAnsi="Times New Roman" w:cs="Times New Roman"/>
        </w:rPr>
        <w:t xml:space="preserve"> Solicitantul nu trebuie să fie în insolvenţă sau incapacitate de plată;</w:t>
      </w:r>
      <w:r w:rsidRPr="0053554E">
        <w:rPr>
          <w:rFonts w:ascii="Times New Roman" w:hAnsi="Times New Roman" w:cs="Times New Roman"/>
          <w:sz w:val="18"/>
        </w:rPr>
        <w:t xml:space="preserve"> </w:t>
      </w:r>
      <w:r w:rsidRPr="0053554E">
        <w:rPr>
          <w:rFonts w:ascii="Times New Roman" w:eastAsia="Trebuchet MS" w:hAnsi="Times New Roman" w:cs="Times New Roman"/>
        </w:rPr>
        <w:t>face referire la verificarea eligibilității solicitantului. Se va verifica declarația pe propria răspundere.</w:t>
      </w:r>
    </w:p>
    <w:p w:rsidR="0053554E" w:rsidRPr="0053554E" w:rsidRDefault="0053554E" w:rsidP="0053554E">
      <w:pPr>
        <w:widowControl w:val="0"/>
        <w:tabs>
          <w:tab w:val="left" w:pos="800"/>
        </w:tabs>
        <w:autoSpaceDE w:val="0"/>
        <w:autoSpaceDN w:val="0"/>
        <w:adjustRightInd w:val="0"/>
        <w:jc w:val="both"/>
        <w:rPr>
          <w:rFonts w:ascii="Times New Roman" w:hAnsi="Times New Roman" w:cs="Times New Roman"/>
        </w:rPr>
      </w:pPr>
      <w:r w:rsidRPr="0053554E">
        <w:rPr>
          <w:rFonts w:ascii="Times New Roman" w:eastAsia="Trebuchet MS" w:hAnsi="Times New Roman" w:cs="Times New Roman"/>
        </w:rPr>
        <w:t xml:space="preserve">Dacă criteriul este îndeplinit evaluatorul bifează DA; dacă nu este îndeplinit va bifa NU </w:t>
      </w:r>
      <w:r w:rsidRPr="0053554E">
        <w:rPr>
          <w:rFonts w:ascii="Times New Roman" w:hAnsi="Times New Roman" w:cs="Times New Roman"/>
        </w:rPr>
        <w:t>şi motivează poziţia lui în rubrica „Observaţii” din fişa de evaluare generală a proiectului, proiectul fiind neeligibil.</w:t>
      </w:r>
    </w:p>
    <w:p w:rsidR="0053554E" w:rsidRPr="0053554E" w:rsidRDefault="0053554E" w:rsidP="0053554E">
      <w:pPr>
        <w:jc w:val="both"/>
        <w:rPr>
          <w:rFonts w:ascii="Times New Roman" w:eastAsia="Trebuchet MS" w:hAnsi="Times New Roman" w:cs="Times New Roman"/>
          <w:b/>
        </w:rPr>
      </w:pPr>
    </w:p>
    <w:p w:rsidR="0053554E" w:rsidRPr="0053554E" w:rsidRDefault="0053554E" w:rsidP="0053554E">
      <w:pPr>
        <w:jc w:val="both"/>
        <w:rPr>
          <w:rFonts w:ascii="Times New Roman" w:eastAsia="Trebuchet MS" w:hAnsi="Times New Roman" w:cs="Times New Roman"/>
        </w:rPr>
      </w:pPr>
      <w:r w:rsidRPr="0053554E">
        <w:rPr>
          <w:rFonts w:ascii="Times New Roman" w:eastAsia="Trebuchet MS" w:hAnsi="Times New Roman" w:cs="Times New Roman"/>
          <w:b/>
        </w:rPr>
        <w:t>EG1</w:t>
      </w:r>
      <w:r w:rsidR="00DE2041">
        <w:rPr>
          <w:rFonts w:ascii="Times New Roman" w:eastAsia="Trebuchet MS" w:hAnsi="Times New Roman" w:cs="Times New Roman"/>
          <w:b/>
        </w:rPr>
        <w:t>1</w:t>
      </w:r>
      <w:r w:rsidRPr="0053554E">
        <w:rPr>
          <w:rFonts w:ascii="Times New Roman" w:eastAsia="Trebuchet MS" w:hAnsi="Times New Roman" w:cs="Times New Roman"/>
        </w:rPr>
        <w:t xml:space="preserve"> Investiţia să se încadreze în tipul de sprijin prevăzut prin măsură; se va verifica fișa măsurii. Dacă criteriul este îndeplinit evaluatorul bifează DA; dacă nu este îndeplinit va bifa NU şi motivează poziţia lui în rubrica „Observaţii” din fişa de evaluare generală a proiectului, proiectul fiind neeligibil.</w:t>
      </w:r>
    </w:p>
    <w:p w:rsidR="0053554E" w:rsidRPr="0053554E" w:rsidRDefault="0053554E" w:rsidP="0053554E">
      <w:pPr>
        <w:jc w:val="both"/>
        <w:rPr>
          <w:rFonts w:ascii="Times New Roman" w:eastAsia="Trebuchet MS" w:hAnsi="Times New Roman" w:cs="Times New Roman"/>
          <w:b/>
        </w:rPr>
      </w:pPr>
    </w:p>
    <w:p w:rsidR="0053554E" w:rsidRPr="0053554E" w:rsidRDefault="0053554E" w:rsidP="0053554E">
      <w:pPr>
        <w:jc w:val="both"/>
        <w:rPr>
          <w:rFonts w:ascii="Times New Roman" w:eastAsia="Trebuchet MS" w:hAnsi="Times New Roman" w:cs="Times New Roman"/>
        </w:rPr>
      </w:pPr>
      <w:r w:rsidRPr="0053554E">
        <w:rPr>
          <w:rFonts w:ascii="Times New Roman" w:eastAsia="Trebuchet MS" w:hAnsi="Times New Roman" w:cs="Times New Roman"/>
          <w:b/>
        </w:rPr>
        <w:t>EG1</w:t>
      </w:r>
      <w:r w:rsidR="00DE2041">
        <w:rPr>
          <w:rFonts w:ascii="Times New Roman" w:eastAsia="Trebuchet MS" w:hAnsi="Times New Roman" w:cs="Times New Roman"/>
          <w:b/>
        </w:rPr>
        <w:t>2</w:t>
      </w:r>
      <w:r w:rsidRPr="0053554E">
        <w:rPr>
          <w:rFonts w:ascii="Times New Roman" w:eastAsia="Trebuchet MS" w:hAnsi="Times New Roman" w:cs="Times New Roman"/>
        </w:rPr>
        <w:t xml:space="preserve"> Investiţia să deservească populaţia din comunităţi interetnice; nu se acceptă astfel de infrastructuri unde nu există minorităţi semnificativ recunoscute în conformitate cu SDL aprobată. Se verifică datele din SDL aprobată privind repartiția populației după etnii.</w:t>
      </w:r>
    </w:p>
    <w:p w:rsidR="0053554E" w:rsidRPr="0053554E" w:rsidRDefault="0053554E" w:rsidP="0053554E">
      <w:pPr>
        <w:jc w:val="both"/>
        <w:rPr>
          <w:rFonts w:ascii="Times New Roman" w:eastAsia="Times New Roman" w:hAnsi="Times New Roman" w:cs="Times New Roman"/>
          <w:szCs w:val="22"/>
          <w:lang w:eastAsia="en-US"/>
        </w:rPr>
      </w:pPr>
      <w:r w:rsidRPr="0053554E">
        <w:rPr>
          <w:rFonts w:ascii="Times New Roman" w:eastAsia="Times New Roman" w:hAnsi="Times New Roman" w:cs="Times New Roman"/>
          <w:szCs w:val="22"/>
          <w:lang w:eastAsia="en-US"/>
        </w:rPr>
        <w:t>Dacă criteriul este îndeplinit evaluatorul bifează DA; dacă nu este îndeplinit va bifa NU şi motivează poziţia lui în rubrica „Observaţii” din fişa de evaluare generală a proiectului, proiectul fiind neeligibil.</w:t>
      </w:r>
    </w:p>
    <w:p w:rsidR="0053554E" w:rsidRDefault="0053554E" w:rsidP="00D13FF5">
      <w:pPr>
        <w:jc w:val="both"/>
        <w:rPr>
          <w:rFonts w:ascii="Times New Roman" w:eastAsia="Trebuchet MS" w:hAnsi="Times New Roman" w:cs="Times New Roman"/>
          <w:b/>
          <w:lang w:eastAsia="en-US" w:bidi="en-US"/>
        </w:rPr>
      </w:pPr>
    </w:p>
    <w:p w:rsidR="0053554E" w:rsidRDefault="0053554E" w:rsidP="00D13FF5">
      <w:pPr>
        <w:jc w:val="both"/>
        <w:rPr>
          <w:rFonts w:ascii="Times New Roman" w:eastAsia="Trebuchet MS" w:hAnsi="Times New Roman" w:cs="Times New Roman"/>
          <w:b/>
          <w:lang w:eastAsia="en-US" w:bidi="en-US"/>
        </w:rPr>
      </w:pPr>
    </w:p>
    <w:bookmarkEnd w:id="7"/>
    <w:p w:rsidR="00D13FF5" w:rsidRPr="00D13FF5" w:rsidRDefault="00D13FF5" w:rsidP="00D13FF5">
      <w:pPr>
        <w:spacing w:after="200" w:line="305" w:lineRule="exact"/>
        <w:rPr>
          <w:rFonts w:ascii="Times New Roman" w:eastAsia="Times New Roman" w:hAnsi="Times New Roman" w:cs="Times New Roman"/>
          <w:b/>
          <w:sz w:val="22"/>
          <w:szCs w:val="22"/>
          <w:lang w:eastAsia="en-US"/>
        </w:rPr>
      </w:pPr>
      <w:r w:rsidRPr="00D13FF5">
        <w:rPr>
          <w:rFonts w:ascii="Times New Roman" w:eastAsia="Times New Roman" w:hAnsi="Times New Roman" w:cs="Times New Roman"/>
          <w:b/>
          <w:sz w:val="22"/>
          <w:szCs w:val="22"/>
          <w:lang w:eastAsia="en-US"/>
        </w:rPr>
        <w:t>VERIFICAREA BUGETULUI INDICATIV</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2"/>
        <w:gridCol w:w="4587"/>
      </w:tblGrid>
      <w:tr w:rsidR="00D13FF5" w:rsidRPr="00D13FF5" w:rsidTr="000C0C22">
        <w:trPr>
          <w:jc w:val="center"/>
        </w:trPr>
        <w:tc>
          <w:tcPr>
            <w:tcW w:w="5722" w:type="dxa"/>
            <w:shd w:val="clear" w:color="auto" w:fill="auto"/>
          </w:tcPr>
          <w:p w:rsidR="00D13FF5" w:rsidRPr="00D13FF5" w:rsidRDefault="00D13FF5" w:rsidP="00D13FF5">
            <w:pPr>
              <w:overflowPunct w:val="0"/>
              <w:autoSpaceDE w:val="0"/>
              <w:autoSpaceDN w:val="0"/>
              <w:adjustRightInd w:val="0"/>
              <w:jc w:val="center"/>
              <w:textAlignment w:val="baseline"/>
              <w:rPr>
                <w:rFonts w:ascii="Times New Roman" w:eastAsia="Times New Roman" w:hAnsi="Times New Roman" w:cs="Times New Roman"/>
                <w:b/>
                <w:bCs/>
                <w:lang w:eastAsia="fr-FR"/>
              </w:rPr>
            </w:pPr>
            <w:r w:rsidRPr="00D13FF5">
              <w:rPr>
                <w:rFonts w:ascii="Times New Roman" w:eastAsia="Times New Roman" w:hAnsi="Times New Roman" w:cs="Times New Roman"/>
                <w:b/>
                <w:bCs/>
                <w:lang w:eastAsia="fr-FR"/>
              </w:rPr>
              <w:t>3. Verificarea bugetului indicativ</w:t>
            </w:r>
          </w:p>
        </w:tc>
        <w:tc>
          <w:tcPr>
            <w:tcW w:w="4587" w:type="dxa"/>
          </w:tcPr>
          <w:p w:rsidR="00D13FF5" w:rsidRPr="00D13FF5" w:rsidRDefault="00D13FF5" w:rsidP="00D13FF5">
            <w:pPr>
              <w:overflowPunct w:val="0"/>
              <w:autoSpaceDE w:val="0"/>
              <w:autoSpaceDN w:val="0"/>
              <w:adjustRightInd w:val="0"/>
              <w:jc w:val="center"/>
              <w:textAlignment w:val="baseline"/>
              <w:rPr>
                <w:rFonts w:ascii="Times New Roman" w:eastAsia="Times New Roman" w:hAnsi="Times New Roman" w:cs="Times New Roman"/>
                <w:b/>
                <w:bCs/>
                <w:lang w:eastAsia="fr-FR"/>
              </w:rPr>
            </w:pPr>
            <w:r w:rsidRPr="00D13FF5">
              <w:rPr>
                <w:rFonts w:ascii="Times New Roman" w:eastAsia="Times New Roman" w:hAnsi="Times New Roman" w:cs="Times New Roman"/>
                <w:b/>
                <w:bCs/>
                <w:lang w:eastAsia="fr-FR"/>
              </w:rPr>
              <w:t>DOCUMENTE VERIFICATE</w:t>
            </w:r>
          </w:p>
        </w:tc>
      </w:tr>
      <w:tr w:rsidR="00D13FF5" w:rsidRPr="00D13FF5" w:rsidTr="000C0C22">
        <w:trPr>
          <w:trHeight w:val="2720"/>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spacing w:val="-4"/>
                <w:lang w:eastAsia="en-US"/>
              </w:rPr>
            </w:pPr>
            <w:r w:rsidRPr="00D13FF5">
              <w:rPr>
                <w:rFonts w:ascii="Times New Roman" w:hAnsi="Times New Roman" w:cs="Times New Roman"/>
                <w:b/>
                <w:lang w:eastAsia="en-US"/>
              </w:rPr>
              <w:t>3.1</w:t>
            </w:r>
            <w:r w:rsidRPr="00D13FF5">
              <w:rPr>
                <w:rFonts w:ascii="Times New Roman" w:hAnsi="Times New Roman" w:cs="Times New Roman"/>
                <w:lang w:eastAsia="en-US"/>
              </w:rPr>
              <w:t xml:space="preserve"> </w:t>
            </w:r>
            <w:r w:rsidRPr="00D13FF5">
              <w:rPr>
                <w:rFonts w:ascii="Times New Roman" w:hAnsi="Times New Roman" w:cs="Times New Roman"/>
                <w:spacing w:val="-4"/>
                <w:lang w:eastAsia="en-US"/>
              </w:rPr>
              <w:t xml:space="preserve">Informaţiile furnizate în cadrul bugetului indicativ din cererea de finanţare sunt corecte şi sunt în conformitate cu devizul general şi devizele pe obiect precizate în Studiul de Fezabilitate/Documentația de avizare a lucrărilor de intervenții/Memoriu justificativ </w:t>
            </w:r>
          </w:p>
          <w:p w:rsidR="00D13FF5" w:rsidRPr="00D13FF5" w:rsidRDefault="00D13FF5" w:rsidP="00D13FF5">
            <w:pPr>
              <w:spacing w:after="200" w:line="276" w:lineRule="auto"/>
              <w:jc w:val="both"/>
              <w:rPr>
                <w:rFonts w:ascii="Times New Roman" w:hAnsi="Times New Roman" w:cs="Times New Roman"/>
                <w:b/>
                <w:i/>
                <w:caps/>
                <w:lang w:eastAsia="en-US"/>
              </w:rPr>
            </w:pPr>
            <w:r w:rsidRPr="00D13FF5">
              <w:rPr>
                <w:rFonts w:ascii="Times New Roman" w:hAnsi="Times New Roman" w:cs="Times New Roman"/>
                <w:b/>
                <w:i/>
                <w:lang w:eastAsia="en-US"/>
              </w:rPr>
              <w:t>Da cu diferenţe</w:t>
            </w:r>
            <w:r w:rsidRPr="00D13FF5">
              <w:rPr>
                <w:rFonts w:ascii="Times New Roman" w:hAnsi="Times New Roman" w:cs="Times New Roman"/>
                <w:b/>
                <w:i/>
                <w:caps/>
                <w:lang w:eastAsia="en-US"/>
              </w:rPr>
              <w:t>*</w:t>
            </w:r>
          </w:p>
          <w:p w:rsidR="00D13FF5" w:rsidRPr="00D13FF5" w:rsidRDefault="00D13FF5" w:rsidP="00D13FF5">
            <w:pPr>
              <w:overflowPunct w:val="0"/>
              <w:autoSpaceDE w:val="0"/>
              <w:autoSpaceDN w:val="0"/>
              <w:adjustRightInd w:val="0"/>
              <w:spacing w:after="200" w:line="276" w:lineRule="auto"/>
              <w:jc w:val="both"/>
              <w:textAlignment w:val="baseline"/>
              <w:rPr>
                <w:rFonts w:ascii="Times New Roman" w:hAnsi="Times New Roman" w:cs="Times New Roman"/>
                <w:b/>
                <w:bCs/>
                <w:iCs/>
                <w:lang w:eastAsia="fr-FR"/>
              </w:rPr>
            </w:pPr>
            <w:r w:rsidRPr="00D13FF5">
              <w:rPr>
                <w:rFonts w:ascii="Times New Roman" w:hAnsi="Times New Roman" w:cs="Times New Roman"/>
                <w:b/>
                <w:i/>
                <w:caps/>
                <w:lang w:eastAsia="en-US"/>
              </w:rPr>
              <w:t xml:space="preserve"> * </w:t>
            </w:r>
            <w:r w:rsidRPr="00D13FF5">
              <w:rPr>
                <w:rFonts w:ascii="Times New Roman" w:hAnsi="Times New Roman" w:cs="Times New Roman"/>
                <w:lang w:eastAsia="en-US"/>
              </w:rPr>
              <w:t xml:space="preserve">Se completează în cazul în care expertul constată diferenţe faţă de bugetul prezentat de  solicitant în cererea de finanţare faţă de bugetule anexate proiectelor. </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b/>
                <w:lang w:eastAsia="en-US"/>
              </w:rPr>
              <w:t xml:space="preserve"> </w:t>
            </w:r>
            <w:r w:rsidRPr="00D13FF5">
              <w:rPr>
                <w:rFonts w:ascii="Times New Roman" w:hAnsi="Times New Roman" w:cs="Times New Roman"/>
                <w:lang w:eastAsia="en-US"/>
              </w:rPr>
              <w:t>Se verifică bugetul indicativ din cererea de finanțare și din Studiul de fezabilitate/Documentația de avizare a lucrărilor de intervenții/Memoriu justificativ. Se va lua în vedere HG 907/2016 Suma eligibilă finală este cea consemnată de evaluatori dacă există diferențe între cele 2 bugete propuse.</w:t>
            </w:r>
          </w:p>
        </w:tc>
      </w:tr>
      <w:tr w:rsidR="00D13FF5" w:rsidRPr="00D13FF5" w:rsidTr="000C0C22">
        <w:trPr>
          <w:trHeight w:val="1295"/>
          <w:jc w:val="center"/>
        </w:trPr>
        <w:tc>
          <w:tcPr>
            <w:tcW w:w="5722" w:type="dxa"/>
            <w:shd w:val="clear" w:color="auto" w:fill="auto"/>
          </w:tcPr>
          <w:p w:rsidR="00D13FF5" w:rsidRPr="00D13FF5" w:rsidRDefault="00D13FF5" w:rsidP="00D13FF5">
            <w:pPr>
              <w:overflowPunct w:val="0"/>
              <w:autoSpaceDE w:val="0"/>
              <w:autoSpaceDN w:val="0"/>
              <w:adjustRightInd w:val="0"/>
              <w:spacing w:after="200" w:line="276" w:lineRule="auto"/>
              <w:jc w:val="both"/>
              <w:textAlignment w:val="baseline"/>
              <w:rPr>
                <w:rFonts w:ascii="Times New Roman" w:hAnsi="Times New Roman" w:cs="Times New Roman"/>
                <w:lang w:eastAsia="en-US"/>
              </w:rPr>
            </w:pPr>
            <w:r w:rsidRPr="00D13FF5">
              <w:rPr>
                <w:rFonts w:ascii="Times New Roman" w:hAnsi="Times New Roman" w:cs="Times New Roman"/>
                <w:b/>
                <w:lang w:eastAsia="en-US"/>
              </w:rPr>
              <w:t>3.2</w:t>
            </w:r>
            <w:r w:rsidRPr="00D13FF5">
              <w:rPr>
                <w:rFonts w:ascii="Times New Roman" w:hAnsi="Times New Roman" w:cs="Times New Roman"/>
                <w:lang w:eastAsia="en-US"/>
              </w:rPr>
              <w:t xml:space="preserve"> Verificarea corectitudinii ratei de schimb.</w:t>
            </w:r>
          </w:p>
          <w:p w:rsidR="00D13FF5" w:rsidRPr="00D13FF5" w:rsidRDefault="00D13FF5" w:rsidP="00D13FF5">
            <w:pPr>
              <w:overflowPunct w:val="0"/>
              <w:autoSpaceDE w:val="0"/>
              <w:autoSpaceDN w:val="0"/>
              <w:adjustRightInd w:val="0"/>
              <w:spacing w:after="200" w:line="276" w:lineRule="auto"/>
              <w:jc w:val="both"/>
              <w:textAlignment w:val="baseline"/>
              <w:rPr>
                <w:rFonts w:ascii="Times New Roman" w:hAnsi="Times New Roman" w:cs="Times New Roman"/>
                <w:lang w:eastAsia="en-US"/>
              </w:rPr>
            </w:pPr>
            <w:r w:rsidRPr="00D13FF5">
              <w:rPr>
                <w:rFonts w:ascii="Times New Roman" w:hAnsi="Times New Roman" w:cs="Times New Roman"/>
                <w:lang w:eastAsia="en-US"/>
              </w:rPr>
              <w:t xml:space="preserve">Rata de conversie între Euro şi moneda naţională pentru România este cea publicată de Banca Central Europeană pe Internet la adresa: </w:t>
            </w:r>
            <w:hyperlink r:id="rId11" w:history="1">
              <w:r w:rsidRPr="00D13FF5">
                <w:rPr>
                  <w:rFonts w:ascii="Times New Roman" w:hAnsi="Times New Roman" w:cs="Times New Roman"/>
                  <w:color w:val="0000FF"/>
                  <w:u w:val="single"/>
                  <w:lang w:eastAsia="en-US"/>
                </w:rPr>
                <w:t>http://www.ecb.int/index.html</w:t>
              </w:r>
            </w:hyperlink>
          </w:p>
        </w:tc>
        <w:tc>
          <w:tcPr>
            <w:tcW w:w="4587" w:type="dxa"/>
          </w:tcPr>
          <w:p w:rsidR="00D13FF5" w:rsidRPr="00D13FF5" w:rsidRDefault="00D13FF5" w:rsidP="00D13FF5">
            <w:pPr>
              <w:overflowPunct w:val="0"/>
              <w:autoSpaceDE w:val="0"/>
              <w:autoSpaceDN w:val="0"/>
              <w:adjustRightInd w:val="0"/>
              <w:spacing w:after="200" w:line="276" w:lineRule="auto"/>
              <w:jc w:val="both"/>
              <w:textAlignment w:val="baseline"/>
              <w:rPr>
                <w:rFonts w:ascii="Times New Roman" w:hAnsi="Times New Roman" w:cs="Times New Roman"/>
                <w:b/>
                <w:lang w:eastAsia="en-US"/>
              </w:rPr>
            </w:pPr>
            <w:r w:rsidRPr="00D13FF5">
              <w:rPr>
                <w:rFonts w:ascii="Times New Roman" w:hAnsi="Times New Roman" w:cs="Times New Roman"/>
                <w:lang w:eastAsia="en-US"/>
              </w:rPr>
              <w:t xml:space="preserve">Se anexează pagina conţinând cursul BCE din data întocmirii  SF, MJ sau DALI . </w:t>
            </w:r>
          </w:p>
        </w:tc>
      </w:tr>
      <w:tr w:rsidR="00D13FF5" w:rsidRPr="00D13FF5" w:rsidTr="000C0C22">
        <w:trPr>
          <w:trHeight w:val="754"/>
          <w:jc w:val="center"/>
        </w:trPr>
        <w:tc>
          <w:tcPr>
            <w:tcW w:w="5722" w:type="dxa"/>
            <w:shd w:val="clear" w:color="auto" w:fill="auto"/>
          </w:tcPr>
          <w:p w:rsidR="00D13FF5" w:rsidRPr="00D13FF5" w:rsidRDefault="00D13FF5" w:rsidP="00D13FF5">
            <w:pPr>
              <w:spacing w:after="200" w:line="276" w:lineRule="auto"/>
              <w:rPr>
                <w:rFonts w:ascii="Times New Roman" w:hAnsi="Times New Roman" w:cs="Times New Roman"/>
                <w:b/>
                <w:lang w:eastAsia="en-US"/>
              </w:rPr>
            </w:pPr>
            <w:r w:rsidRPr="00D13FF5">
              <w:rPr>
                <w:rFonts w:ascii="Times New Roman" w:hAnsi="Times New Roman" w:cs="Times New Roman"/>
                <w:b/>
                <w:lang w:eastAsia="en-US"/>
              </w:rPr>
              <w:t>3.3</w:t>
            </w:r>
            <w:r w:rsidRPr="00D13FF5">
              <w:rPr>
                <w:rFonts w:ascii="Times New Roman" w:hAnsi="Times New Roman" w:cs="Times New Roman"/>
                <w:lang w:eastAsia="en-US"/>
              </w:rPr>
              <w:t xml:space="preserve"> Sunt investiţiile eligibile în conformitate cu specificaţiile măsurii?</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Se verifică datele din, fișa măsurii, SF , DALI, Memoriu justificativ  și cererea de finanțare. Orice cheltuială care </w:t>
            </w:r>
            <w:r w:rsidRPr="00D13FF5">
              <w:rPr>
                <w:rFonts w:ascii="Times New Roman" w:hAnsi="Times New Roman" w:cs="Times New Roman"/>
                <w:lang w:eastAsia="en-US"/>
              </w:rPr>
              <w:lastRenderedPageBreak/>
              <w:t>nu face obiectul măsurii va fi considerată neeligibilă.</w:t>
            </w:r>
          </w:p>
        </w:tc>
      </w:tr>
      <w:tr w:rsidR="00D13FF5" w:rsidRPr="00D13FF5" w:rsidTr="000C0C22">
        <w:trPr>
          <w:trHeight w:val="123"/>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noProof/>
                <w:lang w:eastAsia="en-US" w:bidi="ar-BH"/>
              </w:rPr>
            </w:pPr>
            <w:r w:rsidRPr="00D13FF5">
              <w:rPr>
                <w:rFonts w:ascii="Times New Roman" w:hAnsi="Times New Roman" w:cs="Times New Roman"/>
                <w:b/>
                <w:noProof/>
                <w:lang w:eastAsia="en-US" w:bidi="ar-BH"/>
              </w:rPr>
              <w:lastRenderedPageBreak/>
              <w:t>3.4</w:t>
            </w:r>
            <w:r w:rsidRPr="00D13FF5">
              <w:rPr>
                <w:rFonts w:ascii="Times New Roman" w:hAnsi="Times New Roman" w:cs="Times New Roman"/>
                <w:noProof/>
                <w:lang w:eastAsia="en-US" w:bidi="ar-BH"/>
              </w:rPr>
              <w:t xml:space="preserve"> Costurile reprezentănd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acele proiecte care nu includ construcţii?</w:t>
            </w:r>
          </w:p>
          <w:p w:rsidR="00D13FF5" w:rsidRPr="00D13FF5" w:rsidRDefault="00D13FF5" w:rsidP="00D13FF5">
            <w:pPr>
              <w:spacing w:after="200" w:line="276" w:lineRule="auto"/>
              <w:jc w:val="both"/>
              <w:rPr>
                <w:rFonts w:ascii="Times New Roman" w:hAnsi="Times New Roman" w:cs="Times New Roman"/>
                <w:b/>
                <w:lang w:eastAsia="en-US"/>
              </w:rPr>
            </w:pPr>
            <w:r w:rsidRPr="00D13FF5">
              <w:rPr>
                <w:rFonts w:ascii="Times New Roman" w:hAnsi="Times New Roman" w:cs="Times New Roman"/>
                <w:b/>
                <w:noProof/>
                <w:lang w:eastAsia="en-US" w:bidi="ar-BH"/>
              </w:rPr>
              <w:t xml:space="preserve">Da cu diferente </w:t>
            </w:r>
          </w:p>
        </w:tc>
        <w:tc>
          <w:tcPr>
            <w:tcW w:w="4587" w:type="dxa"/>
          </w:tcPr>
          <w:p w:rsidR="00D13FF5" w:rsidRPr="00D13FF5" w:rsidRDefault="00D13FF5" w:rsidP="00D13FF5">
            <w:pPr>
              <w:spacing w:after="200" w:line="276" w:lineRule="auto"/>
              <w:jc w:val="both"/>
              <w:rPr>
                <w:rFonts w:ascii="Times New Roman" w:hAnsi="Times New Roman" w:cs="Times New Roman"/>
                <w:noProof/>
                <w:lang w:eastAsia="en-US" w:bidi="ar-BH"/>
              </w:rPr>
            </w:pPr>
            <w:r w:rsidRPr="00D13FF5">
              <w:rPr>
                <w:rFonts w:ascii="Times New Roman" w:hAnsi="Times New Roman" w:cs="Times New Roman"/>
                <w:lang w:eastAsia="en-US"/>
              </w:rPr>
              <w:t xml:space="preserve">Se verifică datele din SF, DALI, Memoriu justificativ  și cererea de finanțare. Orice cheltuială care depășește procentele alocate va fi considerată neeligibilă. </w:t>
            </w:r>
          </w:p>
        </w:tc>
      </w:tr>
      <w:tr w:rsidR="00D13FF5" w:rsidRPr="00D13FF5" w:rsidTr="000C0C22">
        <w:trPr>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b/>
                <w:lang w:eastAsia="en-US"/>
              </w:rPr>
              <w:t>3.5</w:t>
            </w:r>
            <w:r w:rsidRPr="00D13FF5">
              <w:rPr>
                <w:rFonts w:ascii="Times New Roman" w:hAnsi="Times New Roman" w:cs="Times New Roman"/>
                <w:lang w:eastAsia="en-US"/>
              </w:rPr>
              <w:t xml:space="preserve"> Cheltuielile diverse şi neprevăzute (Cap. 5.3) din Bugetul indicativ sunt încadrate în rubrica neeligibil? </w:t>
            </w:r>
          </w:p>
          <w:p w:rsidR="00D13FF5" w:rsidRPr="00D13FF5" w:rsidRDefault="00D13FF5" w:rsidP="00D13FF5">
            <w:pPr>
              <w:spacing w:after="200" w:line="276" w:lineRule="auto"/>
              <w:jc w:val="both"/>
              <w:rPr>
                <w:rFonts w:ascii="Times New Roman" w:hAnsi="Times New Roman" w:cs="Times New Roman"/>
                <w:b/>
                <w:lang w:eastAsia="en-US"/>
              </w:rPr>
            </w:pPr>
            <w:r w:rsidRPr="00D13FF5">
              <w:rPr>
                <w:rFonts w:ascii="Times New Roman" w:hAnsi="Times New Roman" w:cs="Times New Roman"/>
                <w:b/>
                <w:noProof/>
                <w:lang w:eastAsia="en-US" w:bidi="ar-BH"/>
              </w:rPr>
              <w:t>Da cu diferente</w:t>
            </w:r>
          </w:p>
        </w:tc>
        <w:tc>
          <w:tcPr>
            <w:tcW w:w="4587" w:type="dxa"/>
          </w:tcPr>
          <w:p w:rsidR="00D13FF5" w:rsidRPr="00D13FF5" w:rsidRDefault="00D13FF5" w:rsidP="00D13FF5">
            <w:pPr>
              <w:spacing w:after="200" w:line="276" w:lineRule="auto"/>
              <w:jc w:val="both"/>
              <w:rPr>
                <w:rFonts w:ascii="Times New Roman" w:hAnsi="Times New Roman" w:cs="Times New Roman"/>
                <w:b/>
                <w:lang w:eastAsia="en-US"/>
              </w:rPr>
            </w:pPr>
            <w:r w:rsidRPr="00D13FF5">
              <w:rPr>
                <w:rFonts w:ascii="Times New Roman" w:hAnsi="Times New Roman" w:cs="Times New Roman"/>
                <w:lang w:eastAsia="en-US"/>
              </w:rPr>
              <w:t xml:space="preserve">Se verifică datele din SF sau DALI  și cererea de finanțare. </w:t>
            </w:r>
          </w:p>
        </w:tc>
      </w:tr>
      <w:tr w:rsidR="00D13FF5" w:rsidRPr="00D13FF5" w:rsidTr="000C0C22">
        <w:trPr>
          <w:trHeight w:val="982"/>
          <w:jc w:val="center"/>
        </w:trPr>
        <w:tc>
          <w:tcPr>
            <w:tcW w:w="5722" w:type="dxa"/>
            <w:shd w:val="clear" w:color="auto" w:fill="auto"/>
          </w:tcPr>
          <w:p w:rsidR="00D13FF5" w:rsidRPr="00D13FF5" w:rsidRDefault="00D13FF5" w:rsidP="00D13FF5">
            <w:pPr>
              <w:spacing w:after="200" w:line="276" w:lineRule="auto"/>
              <w:jc w:val="both"/>
              <w:rPr>
                <w:rFonts w:ascii="Times New Roman" w:eastAsia="Arial Unicode MS" w:hAnsi="Times New Roman" w:cs="Times New Roman"/>
                <w:lang w:eastAsia="en-US"/>
              </w:rPr>
            </w:pPr>
            <w:r w:rsidRPr="00D13FF5">
              <w:rPr>
                <w:rFonts w:ascii="Times New Roman" w:hAnsi="Times New Roman" w:cs="Times New Roman"/>
                <w:b/>
                <w:lang w:eastAsia="en-US"/>
              </w:rPr>
              <w:t xml:space="preserve">3.6. </w:t>
            </w:r>
            <w:r w:rsidRPr="00D13FF5">
              <w:rPr>
                <w:rFonts w:ascii="Times New Roman" w:hAnsi="Times New Roman" w:cs="Times New Roman"/>
                <w:lang w:eastAsia="en-US"/>
              </w:rPr>
              <w:t>TVA-ul este corect încadrat în coloana cheltuielilor neeligibile/eligibile?</w:t>
            </w:r>
          </w:p>
          <w:p w:rsidR="00D13FF5" w:rsidRPr="00D13FF5" w:rsidRDefault="00D13FF5" w:rsidP="00D13FF5">
            <w:pPr>
              <w:spacing w:after="200" w:line="276" w:lineRule="auto"/>
              <w:jc w:val="both"/>
              <w:rPr>
                <w:rFonts w:ascii="Times New Roman" w:eastAsia="Arial Unicode MS" w:hAnsi="Times New Roman" w:cs="Times New Roman"/>
                <w:b/>
                <w:lang w:eastAsia="en-US"/>
              </w:rPr>
            </w:pPr>
            <w:r w:rsidRPr="00D13FF5">
              <w:rPr>
                <w:rFonts w:ascii="Times New Roman" w:hAnsi="Times New Roman" w:cs="Times New Roman"/>
                <w:b/>
                <w:lang w:eastAsia="en-US"/>
              </w:rPr>
              <w:t>Da cu diferențe</w:t>
            </w:r>
          </w:p>
        </w:tc>
        <w:tc>
          <w:tcPr>
            <w:tcW w:w="4587" w:type="dxa"/>
          </w:tcPr>
          <w:p w:rsidR="00D13FF5" w:rsidRPr="00D13FF5" w:rsidRDefault="00D13FF5" w:rsidP="00D13FF5">
            <w:pPr>
              <w:spacing w:after="200" w:line="276" w:lineRule="auto"/>
              <w:jc w:val="both"/>
              <w:rPr>
                <w:rFonts w:ascii="Times New Roman" w:hAnsi="Times New Roman" w:cs="Times New Roman"/>
                <w:b/>
                <w:lang w:eastAsia="en-US"/>
              </w:rPr>
            </w:pPr>
            <w:r w:rsidRPr="00D13FF5">
              <w:rPr>
                <w:rFonts w:ascii="Times New Roman" w:hAnsi="Times New Roman" w:cs="Times New Roman"/>
                <w:lang w:eastAsia="en-US"/>
              </w:rPr>
              <w:t>Se verifică corectitudinea datelor din studiul de fezabilitate și cererea de finanțare.</w:t>
            </w:r>
          </w:p>
        </w:tc>
      </w:tr>
      <w:tr w:rsidR="00D13FF5" w:rsidRPr="00D13FF5" w:rsidTr="000C0C22">
        <w:trPr>
          <w:jc w:val="center"/>
        </w:trPr>
        <w:tc>
          <w:tcPr>
            <w:tcW w:w="5722" w:type="dxa"/>
            <w:shd w:val="clear" w:color="auto" w:fill="auto"/>
            <w:vAlign w:val="center"/>
          </w:tcPr>
          <w:p w:rsidR="00D13FF5" w:rsidRPr="00D13FF5" w:rsidRDefault="00D13FF5" w:rsidP="00D13FF5">
            <w:pPr>
              <w:overflowPunct w:val="0"/>
              <w:autoSpaceDE w:val="0"/>
              <w:autoSpaceDN w:val="0"/>
              <w:adjustRightInd w:val="0"/>
              <w:spacing w:after="200" w:line="276" w:lineRule="auto"/>
              <w:textAlignment w:val="baseline"/>
              <w:rPr>
                <w:rFonts w:ascii="Times New Roman" w:hAnsi="Times New Roman" w:cs="Times New Roman"/>
                <w:bCs/>
                <w:lang w:eastAsia="fr-FR"/>
              </w:rPr>
            </w:pPr>
            <w:r w:rsidRPr="00D13FF5">
              <w:rPr>
                <w:rFonts w:ascii="Times New Roman" w:hAnsi="Times New Roman" w:cs="Times New Roman"/>
                <w:b/>
                <w:bCs/>
                <w:lang w:eastAsia="fr-FR"/>
              </w:rPr>
              <w:t>4. Verificarea rezonabilităţii preţurilor</w:t>
            </w:r>
            <w:r w:rsidRPr="00D13FF5">
              <w:rPr>
                <w:rFonts w:ascii="Times New Roman" w:hAnsi="Times New Roman" w:cs="Times New Roman"/>
                <w:b/>
                <w:lang w:eastAsia="en-US"/>
              </w:rPr>
              <w:t xml:space="preserve"> </w:t>
            </w:r>
          </w:p>
        </w:tc>
        <w:tc>
          <w:tcPr>
            <w:tcW w:w="4587" w:type="dxa"/>
          </w:tcPr>
          <w:p w:rsidR="00D13FF5" w:rsidRPr="00D13FF5" w:rsidRDefault="00D13FF5" w:rsidP="00D13FF5">
            <w:pPr>
              <w:overflowPunct w:val="0"/>
              <w:autoSpaceDE w:val="0"/>
              <w:autoSpaceDN w:val="0"/>
              <w:adjustRightInd w:val="0"/>
              <w:spacing w:after="200" w:line="276" w:lineRule="auto"/>
              <w:textAlignment w:val="baseline"/>
              <w:rPr>
                <w:rFonts w:ascii="Times New Roman" w:hAnsi="Times New Roman" w:cs="Times New Roman"/>
                <w:b/>
                <w:bCs/>
                <w:lang w:eastAsia="fr-FR"/>
              </w:rPr>
            </w:pPr>
          </w:p>
        </w:tc>
      </w:tr>
      <w:tr w:rsidR="00D13FF5" w:rsidRPr="00D13FF5" w:rsidTr="000C0C22">
        <w:trPr>
          <w:jc w:val="center"/>
        </w:trPr>
        <w:tc>
          <w:tcPr>
            <w:tcW w:w="5722" w:type="dxa"/>
            <w:shd w:val="clear" w:color="auto" w:fill="auto"/>
            <w:vAlign w:val="center"/>
          </w:tcPr>
          <w:p w:rsidR="00D13FF5" w:rsidRPr="00D13FF5" w:rsidRDefault="00D13FF5" w:rsidP="00D13FF5">
            <w:pPr>
              <w:spacing w:after="200" w:line="276" w:lineRule="auto"/>
              <w:rPr>
                <w:rFonts w:ascii="Times New Roman" w:hAnsi="Times New Roman" w:cs="Times New Roman"/>
                <w:b/>
                <w:lang w:eastAsia="en-US"/>
              </w:rPr>
            </w:pPr>
            <w:r w:rsidRPr="00D13FF5">
              <w:rPr>
                <w:rFonts w:ascii="Times New Roman" w:hAnsi="Times New Roman" w:cs="Times New Roman"/>
                <w:b/>
                <w:lang w:eastAsia="en-US"/>
              </w:rPr>
              <w:t>4.1</w:t>
            </w:r>
            <w:r w:rsidRPr="00D13FF5">
              <w:rPr>
                <w:rFonts w:ascii="Times New Roman" w:hAnsi="Times New Roman" w:cs="Times New Roman"/>
                <w:lang w:eastAsia="en-US"/>
              </w:rPr>
              <w:t xml:space="preserve"> Categoria de bunuri se regăseşte în Baza de Date?</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Se va studia baza de date a AFIR</w:t>
            </w:r>
          </w:p>
        </w:tc>
      </w:tr>
      <w:tr w:rsidR="00D13FF5" w:rsidRPr="00D13FF5" w:rsidTr="000C0C22">
        <w:trPr>
          <w:jc w:val="center"/>
        </w:trPr>
        <w:tc>
          <w:tcPr>
            <w:tcW w:w="5722" w:type="dxa"/>
            <w:shd w:val="clear" w:color="auto" w:fill="auto"/>
            <w:vAlign w:val="center"/>
          </w:tcPr>
          <w:p w:rsidR="00D13FF5" w:rsidRPr="00D13FF5" w:rsidRDefault="00D13FF5" w:rsidP="00D13FF5">
            <w:pPr>
              <w:spacing w:after="200" w:line="276" w:lineRule="auto"/>
              <w:rPr>
                <w:rFonts w:ascii="Times New Roman" w:hAnsi="Times New Roman" w:cs="Times New Roman"/>
                <w:b/>
                <w:lang w:eastAsia="en-US"/>
              </w:rPr>
            </w:pPr>
            <w:r w:rsidRPr="00D13FF5">
              <w:rPr>
                <w:rFonts w:ascii="Times New Roman" w:hAnsi="Times New Roman" w:cs="Times New Roman"/>
                <w:b/>
                <w:lang w:eastAsia="en-US"/>
              </w:rPr>
              <w:t>4.2</w:t>
            </w:r>
            <w:r w:rsidRPr="00D13FF5">
              <w:rPr>
                <w:rFonts w:ascii="Times New Roman" w:hAnsi="Times New Roman" w:cs="Times New Roman"/>
                <w:lang w:eastAsia="en-US"/>
              </w:rPr>
              <w:t xml:space="preserve"> </w:t>
            </w:r>
            <w:r w:rsidRPr="00D13FF5">
              <w:rPr>
                <w:rFonts w:ascii="Times New Roman" w:hAnsi="Times New Roman" w:cs="Times New Roman"/>
                <w:spacing w:val="-4"/>
                <w:lang w:eastAsia="en-US"/>
              </w:rPr>
              <w:t>Dacă la pct.  4.1 răspunsul este ”DA”, sunt ataşate extrasele tipărite din baza de date?</w:t>
            </w:r>
          </w:p>
        </w:tc>
        <w:tc>
          <w:tcPr>
            <w:tcW w:w="4587" w:type="dxa"/>
          </w:tcPr>
          <w:p w:rsidR="00D13FF5" w:rsidRPr="00D13FF5" w:rsidRDefault="00D13FF5" w:rsidP="00D13FF5">
            <w:pPr>
              <w:tabs>
                <w:tab w:val="left" w:pos="360"/>
              </w:tabs>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 Se vor atașa estrase din baza de date AFIR dacă este cazul</w:t>
            </w:r>
          </w:p>
        </w:tc>
      </w:tr>
      <w:tr w:rsidR="00D13FF5" w:rsidRPr="00D13FF5" w:rsidTr="000C0C22">
        <w:trPr>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b/>
                <w:lang w:eastAsia="en-US"/>
              </w:rPr>
            </w:pPr>
            <w:r w:rsidRPr="00D13FF5">
              <w:rPr>
                <w:rFonts w:ascii="Times New Roman" w:hAnsi="Times New Roman" w:cs="Times New Roman"/>
                <w:b/>
                <w:lang w:eastAsia="en-US"/>
              </w:rPr>
              <w:t>4.3</w:t>
            </w:r>
            <w:r w:rsidRPr="00D13FF5">
              <w:rPr>
                <w:rFonts w:ascii="Times New Roman" w:hAnsi="Times New Roman" w:cs="Times New Roman"/>
                <w:lang w:eastAsia="en-US"/>
              </w:rPr>
              <w:t xml:space="preserve"> Dacă la pct. 4.1. răspunsul este </w:t>
            </w:r>
            <w:r w:rsidRPr="00D13FF5">
              <w:rPr>
                <w:rFonts w:ascii="Times New Roman" w:hAnsi="Times New Roman" w:cs="Times New Roman"/>
                <w:spacing w:val="-4"/>
                <w:lang w:eastAsia="en-US"/>
              </w:rPr>
              <w:t>”DA”</w:t>
            </w:r>
            <w:r w:rsidRPr="00D13FF5">
              <w:rPr>
                <w:rFonts w:ascii="Times New Roman" w:hAnsi="Times New Roman" w:cs="Times New Roman"/>
                <w:lang w:eastAsia="en-US"/>
              </w:rPr>
              <w:t>, preţurile utilizate pentru bunuri se încadrează în maximul prevăzut în  Baza de Date?</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Se compară prețurile din proiect cu prețurile din baza de date</w:t>
            </w:r>
          </w:p>
        </w:tc>
      </w:tr>
      <w:tr w:rsidR="00D13FF5" w:rsidRPr="00D13FF5" w:rsidTr="000C0C22">
        <w:trPr>
          <w:trHeight w:val="624"/>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spacing w:val="-10"/>
                <w:lang w:eastAsia="en-US"/>
              </w:rPr>
            </w:pPr>
            <w:r w:rsidRPr="00D13FF5">
              <w:rPr>
                <w:rFonts w:ascii="Times New Roman" w:hAnsi="Times New Roman" w:cs="Times New Roman"/>
                <w:b/>
                <w:lang w:eastAsia="en-US"/>
              </w:rPr>
              <w:t>4.4</w:t>
            </w:r>
            <w:r w:rsidRPr="00D13FF5">
              <w:rPr>
                <w:rFonts w:ascii="Times New Roman" w:hAnsi="Times New Roman" w:cs="Times New Roman"/>
                <w:lang w:eastAsia="en-US"/>
              </w:rPr>
              <w:t xml:space="preserve"> </w:t>
            </w:r>
            <w:r w:rsidRPr="00D13FF5">
              <w:rPr>
                <w:rFonts w:ascii="Times New Roman" w:hAnsi="Times New Roman" w:cs="Times New Roman"/>
                <w:spacing w:val="-10"/>
                <w:lang w:eastAsia="en-US"/>
              </w:rPr>
              <w:t>Pentru lucrări, există în Studiul de Fezabilitate / Documentaţia de Avizare a Lucrărilor de Intervenţii/ - declaraţia proiectantului semnată şi ştampilată privind sursa de preţuri?</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 Se verifică dacă există </w:t>
            </w:r>
            <w:r w:rsidRPr="00D13FF5">
              <w:rPr>
                <w:rFonts w:ascii="Times New Roman" w:hAnsi="Times New Roman" w:cs="Times New Roman"/>
                <w:spacing w:val="-10"/>
                <w:lang w:eastAsia="en-US"/>
              </w:rPr>
              <w:t>declaraţia proiectantului semnată şi ştampilată privind sursa de preţuri.</w:t>
            </w:r>
          </w:p>
        </w:tc>
      </w:tr>
      <w:tr w:rsidR="00D13FF5" w:rsidRPr="00D13FF5" w:rsidTr="000C0C22">
        <w:trPr>
          <w:trHeight w:val="751"/>
          <w:jc w:val="center"/>
        </w:trPr>
        <w:tc>
          <w:tcPr>
            <w:tcW w:w="5722" w:type="dxa"/>
            <w:shd w:val="clear" w:color="auto" w:fill="auto"/>
          </w:tcPr>
          <w:p w:rsidR="00D13FF5" w:rsidRPr="00D13FF5" w:rsidRDefault="00D13FF5" w:rsidP="00D13FF5">
            <w:pPr>
              <w:spacing w:after="200" w:line="276" w:lineRule="auto"/>
              <w:jc w:val="both"/>
              <w:rPr>
                <w:rFonts w:ascii="Times New Roman" w:hAnsi="Times New Roman" w:cs="Times New Roman"/>
                <w:spacing w:val="-10"/>
                <w:lang w:eastAsia="en-US"/>
              </w:rPr>
            </w:pPr>
            <w:r w:rsidRPr="00D13FF5">
              <w:rPr>
                <w:rFonts w:ascii="Times New Roman" w:hAnsi="Times New Roman" w:cs="Times New Roman"/>
                <w:b/>
                <w:spacing w:val="-10"/>
                <w:lang w:eastAsia="en-US"/>
              </w:rPr>
              <w:t>4.5</w:t>
            </w:r>
            <w:r w:rsidRPr="00D13FF5">
              <w:rPr>
                <w:rFonts w:ascii="Times New Roman" w:hAnsi="Times New Roman" w:cs="Times New Roman"/>
                <w:spacing w:val="-10"/>
                <w:lang w:eastAsia="en-US"/>
              </w:rPr>
              <w:t xml:space="preserve"> La fundamentarea costului investiţiei de bază s-a ţinut cont de prevederile HG nr.363/2010 privind aprobarea standardelor de cost pentru obiective de investitii finantate din fonduri publice?</w:t>
            </w:r>
          </w:p>
        </w:tc>
        <w:tc>
          <w:tcPr>
            <w:tcW w:w="4587" w:type="dxa"/>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 Se verifică existența acestei declarații semnate și ștampilate de proiectant.</w:t>
            </w:r>
          </w:p>
        </w:tc>
      </w:tr>
      <w:tr w:rsidR="00D13FF5" w:rsidRPr="00D13FF5" w:rsidTr="00231A95">
        <w:trPr>
          <w:trHeight w:val="503"/>
          <w:jc w:val="center"/>
        </w:trPr>
        <w:tc>
          <w:tcPr>
            <w:tcW w:w="5722" w:type="dxa"/>
            <w:shd w:val="clear" w:color="auto" w:fill="auto"/>
          </w:tcPr>
          <w:p w:rsidR="00D13FF5" w:rsidRPr="00D13FF5" w:rsidRDefault="00D13FF5" w:rsidP="00D13FF5">
            <w:pPr>
              <w:spacing w:before="240" w:after="240" w:line="276" w:lineRule="auto"/>
              <w:jc w:val="both"/>
              <w:rPr>
                <w:rFonts w:ascii="Times New Roman" w:hAnsi="Times New Roman" w:cs="Times New Roman"/>
                <w:b/>
                <w:lang w:eastAsia="en-US"/>
              </w:rPr>
            </w:pPr>
            <w:r w:rsidRPr="00D13FF5">
              <w:rPr>
                <w:rFonts w:ascii="Times New Roman" w:hAnsi="Times New Roman" w:cs="Times New Roman"/>
                <w:b/>
                <w:lang w:eastAsia="en-US"/>
              </w:rPr>
              <w:t>VERIFICAREA PLANULUI FINANCIAR</w:t>
            </w:r>
          </w:p>
        </w:tc>
        <w:tc>
          <w:tcPr>
            <w:tcW w:w="4587" w:type="dxa"/>
          </w:tcPr>
          <w:p w:rsidR="00D13FF5" w:rsidRPr="00D13FF5" w:rsidRDefault="00D13FF5" w:rsidP="00D13FF5">
            <w:pPr>
              <w:spacing w:before="240" w:after="240" w:line="276" w:lineRule="auto"/>
              <w:jc w:val="both"/>
              <w:rPr>
                <w:rFonts w:ascii="Times New Roman" w:hAnsi="Times New Roman" w:cs="Times New Roman"/>
                <w:b/>
                <w:lang w:eastAsia="en-US"/>
              </w:rPr>
            </w:pPr>
          </w:p>
        </w:tc>
      </w:tr>
      <w:tr w:rsidR="00D13FF5" w:rsidRPr="00D13FF5" w:rsidTr="000C0C22">
        <w:trPr>
          <w:trHeight w:val="1975"/>
          <w:jc w:val="center"/>
        </w:trPr>
        <w:tc>
          <w:tcPr>
            <w:tcW w:w="5722" w:type="dxa"/>
            <w:shd w:val="clear" w:color="auto" w:fill="auto"/>
            <w:vAlign w:val="center"/>
          </w:tcPr>
          <w:p w:rsidR="00D13FF5" w:rsidRPr="00D13FF5" w:rsidRDefault="00D13FF5" w:rsidP="00D13FF5">
            <w:pPr>
              <w:spacing w:after="200" w:line="276" w:lineRule="auto"/>
              <w:jc w:val="both"/>
              <w:rPr>
                <w:rFonts w:ascii="Times New Roman" w:hAnsi="Times New Roman" w:cs="Times New Roman"/>
                <w:lang w:eastAsia="en-US"/>
              </w:rPr>
            </w:pPr>
            <w:r w:rsidRPr="00D13FF5">
              <w:rPr>
                <w:rFonts w:ascii="Times New Roman" w:hAnsi="Times New Roman" w:cs="Times New Roman"/>
                <w:b/>
                <w:lang w:eastAsia="en-US"/>
              </w:rPr>
              <w:t xml:space="preserve">5.1 </w:t>
            </w:r>
            <w:r w:rsidRPr="00D13FF5">
              <w:rPr>
                <w:rFonts w:ascii="Times New Roman" w:hAnsi="Times New Roman" w:cs="Times New Roman"/>
                <w:lang w:eastAsia="en-US"/>
              </w:rPr>
              <w:t xml:space="preserve">Planul financiar este corect completat şi respectă gradul de intervenţie publică? </w:t>
            </w:r>
          </w:p>
          <w:p w:rsidR="00D13FF5" w:rsidRPr="00D13FF5" w:rsidRDefault="00D13FF5" w:rsidP="00D13FF5">
            <w:pPr>
              <w:spacing w:after="200" w:line="276" w:lineRule="auto"/>
              <w:jc w:val="both"/>
              <w:rPr>
                <w:rFonts w:ascii="Times New Roman" w:hAnsi="Times New Roman" w:cs="Times New Roman"/>
                <w:lang w:eastAsia="en-US"/>
              </w:rPr>
            </w:pPr>
          </w:p>
          <w:p w:rsidR="00D13FF5" w:rsidRPr="00D13FF5" w:rsidRDefault="00D13FF5" w:rsidP="00D13FF5">
            <w:pPr>
              <w:spacing w:after="200" w:line="276" w:lineRule="auto"/>
              <w:jc w:val="both"/>
              <w:rPr>
                <w:rFonts w:ascii="Times New Roman" w:hAnsi="Times New Roman" w:cs="Times New Roman"/>
                <w:b/>
                <w:spacing w:val="-6"/>
                <w:lang w:eastAsia="en-US"/>
              </w:rPr>
            </w:pPr>
            <w:r w:rsidRPr="00D13FF5">
              <w:rPr>
                <w:rFonts w:ascii="Times New Roman" w:hAnsi="Times New Roman" w:cs="Times New Roman"/>
                <w:spacing w:val="-10"/>
                <w:lang w:eastAsia="en-US"/>
              </w:rPr>
              <w:t xml:space="preserve">Intensitatea sprijinului este de </w:t>
            </w:r>
            <w:r w:rsidRPr="00D13FF5">
              <w:rPr>
                <w:rFonts w:ascii="Times New Roman" w:hAnsi="Times New Roman" w:cs="Times New Roman"/>
                <w:bCs/>
                <w:spacing w:val="-10"/>
                <w:lang w:eastAsia="en-US"/>
              </w:rPr>
              <w:t xml:space="preserve">100% din totalul cheltuielilor eligibile </w:t>
            </w:r>
            <w:r w:rsidRPr="00D13FF5">
              <w:rPr>
                <w:rFonts w:ascii="Times New Roman" w:hAnsi="Times New Roman" w:cs="Times New Roman"/>
                <w:spacing w:val="-10"/>
                <w:lang w:eastAsia="en-US"/>
              </w:rPr>
              <w:t>pentru proiectele aplicate de autorităţile publice locale, ONG-uri, instituții de cult care sunt negeneratoare de venit</w:t>
            </w:r>
          </w:p>
        </w:tc>
        <w:tc>
          <w:tcPr>
            <w:tcW w:w="4587" w:type="dxa"/>
          </w:tcPr>
          <w:p w:rsidR="00D13FF5" w:rsidRPr="00D13FF5" w:rsidRDefault="00D13FF5" w:rsidP="00D13FF5">
            <w:pPr>
              <w:spacing w:before="240" w:after="240" w:line="276" w:lineRule="auto"/>
              <w:jc w:val="both"/>
              <w:rPr>
                <w:rFonts w:ascii="Times New Roman" w:hAnsi="Times New Roman" w:cs="Times New Roman"/>
                <w:lang w:eastAsia="en-US"/>
              </w:rPr>
            </w:pPr>
            <w:r w:rsidRPr="00D13FF5">
              <w:rPr>
                <w:rFonts w:ascii="Times New Roman" w:hAnsi="Times New Roman" w:cs="Times New Roman"/>
                <w:lang w:eastAsia="en-US"/>
              </w:rPr>
              <w:t>Se va verifica dacă intensitatea sprijinului public nerambursabil este de 100% și dacă valoarea eligibilă a investiției propuse se încadrează în sumele alocate prin apelul de selecție.</w:t>
            </w:r>
          </w:p>
        </w:tc>
      </w:tr>
      <w:tr w:rsidR="00D13FF5" w:rsidRPr="00D13FF5" w:rsidTr="000C0C22">
        <w:trPr>
          <w:trHeight w:val="760"/>
          <w:jc w:val="center"/>
        </w:trPr>
        <w:tc>
          <w:tcPr>
            <w:tcW w:w="5722" w:type="dxa"/>
            <w:shd w:val="clear" w:color="auto" w:fill="auto"/>
            <w:vAlign w:val="center"/>
          </w:tcPr>
          <w:p w:rsidR="00D13FF5" w:rsidRPr="00D13FF5" w:rsidRDefault="00D13FF5" w:rsidP="00D13FF5">
            <w:pPr>
              <w:spacing w:after="200" w:line="276" w:lineRule="auto"/>
              <w:rPr>
                <w:rFonts w:ascii="Times New Roman" w:hAnsi="Times New Roman" w:cs="Times New Roman"/>
                <w:b/>
                <w:lang w:eastAsia="en-US"/>
              </w:rPr>
            </w:pPr>
            <w:r w:rsidRPr="00D13FF5">
              <w:rPr>
                <w:rFonts w:ascii="Times New Roman" w:hAnsi="Times New Roman" w:cs="Times New Roman"/>
                <w:b/>
                <w:lang w:eastAsia="en-US"/>
              </w:rPr>
              <w:t>5.2</w:t>
            </w:r>
            <w:r w:rsidRPr="00D13FF5">
              <w:rPr>
                <w:rFonts w:ascii="Times New Roman" w:hAnsi="Times New Roman" w:cs="Times New Roman"/>
                <w:lang w:eastAsia="en-US"/>
              </w:rPr>
              <w:t xml:space="preserve"> Proiectul se încadrează în plafonul maxim al sprijinului public nerambursabil şi respectă valoarea maximă eligibilă din apelul de selecţie?</w:t>
            </w:r>
          </w:p>
        </w:tc>
        <w:tc>
          <w:tcPr>
            <w:tcW w:w="4587" w:type="dxa"/>
          </w:tcPr>
          <w:p w:rsidR="00D13FF5" w:rsidRPr="00D13FF5" w:rsidRDefault="00D13FF5" w:rsidP="00D13FF5">
            <w:pPr>
              <w:spacing w:beforeLines="60" w:before="144" w:afterLines="60" w:after="144"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 Se verifică suma totală eligibilă a proiectului propus.</w:t>
            </w:r>
          </w:p>
        </w:tc>
      </w:tr>
      <w:tr w:rsidR="00D13FF5" w:rsidRPr="00D13FF5" w:rsidTr="000C0C22">
        <w:trPr>
          <w:trHeight w:val="893"/>
          <w:jc w:val="center"/>
        </w:trPr>
        <w:tc>
          <w:tcPr>
            <w:tcW w:w="5722" w:type="dxa"/>
            <w:shd w:val="clear" w:color="auto" w:fill="auto"/>
            <w:vAlign w:val="center"/>
          </w:tcPr>
          <w:p w:rsidR="00D13FF5" w:rsidRPr="00D13FF5" w:rsidRDefault="00D13FF5" w:rsidP="00D13FF5">
            <w:pPr>
              <w:spacing w:after="200" w:line="276" w:lineRule="auto"/>
              <w:rPr>
                <w:rFonts w:ascii="Times New Roman" w:hAnsi="Times New Roman" w:cs="Times New Roman"/>
                <w:lang w:eastAsia="en-US"/>
              </w:rPr>
            </w:pPr>
            <w:r w:rsidRPr="00D13FF5">
              <w:rPr>
                <w:rFonts w:ascii="Times New Roman" w:hAnsi="Times New Roman" w:cs="Times New Roman"/>
                <w:b/>
                <w:lang w:eastAsia="en-US"/>
              </w:rPr>
              <w:lastRenderedPageBreak/>
              <w:t>5.3</w:t>
            </w:r>
            <w:r w:rsidRPr="00D13FF5">
              <w:rPr>
                <w:rFonts w:ascii="Times New Roman" w:hAnsi="Times New Roman" w:cs="Times New Roman"/>
                <w:lang w:eastAsia="en-US"/>
              </w:rPr>
              <w:t xml:space="preserve"> Avansul solicitat se încadrează într-un cuantum de până la 50% din valoarea totală a ajutorului  public nerambursabil?</w:t>
            </w:r>
          </w:p>
          <w:p w:rsidR="00D13FF5" w:rsidRPr="00D13FF5" w:rsidRDefault="00D13FF5" w:rsidP="00D13FF5">
            <w:pPr>
              <w:spacing w:after="200" w:line="276" w:lineRule="auto"/>
              <w:rPr>
                <w:rFonts w:ascii="Times New Roman" w:hAnsi="Times New Roman" w:cs="Times New Roman"/>
                <w:b/>
                <w:lang w:eastAsia="en-US"/>
              </w:rPr>
            </w:pPr>
            <w:r w:rsidRPr="00D13FF5">
              <w:rPr>
                <w:rFonts w:ascii="Times New Roman" w:hAnsi="Times New Roman" w:cs="Times New Roman"/>
                <w:b/>
                <w:lang w:eastAsia="en-US"/>
              </w:rPr>
              <w:t>Da cu diferențe</w:t>
            </w:r>
          </w:p>
        </w:tc>
        <w:tc>
          <w:tcPr>
            <w:tcW w:w="4587" w:type="dxa"/>
          </w:tcPr>
          <w:p w:rsidR="00D13FF5" w:rsidRPr="00D13FF5" w:rsidRDefault="00D13FF5" w:rsidP="00D13FF5">
            <w:pPr>
              <w:spacing w:beforeLines="60" w:before="144" w:afterLines="60" w:after="144" w:line="276" w:lineRule="auto"/>
              <w:jc w:val="both"/>
              <w:rPr>
                <w:rFonts w:ascii="Times New Roman" w:hAnsi="Times New Roman" w:cs="Times New Roman"/>
                <w:lang w:eastAsia="en-US"/>
              </w:rPr>
            </w:pPr>
            <w:r w:rsidRPr="00D13FF5">
              <w:rPr>
                <w:rFonts w:ascii="Times New Roman" w:hAnsi="Times New Roman" w:cs="Times New Roman"/>
                <w:lang w:eastAsia="en-US"/>
              </w:rPr>
              <w:t xml:space="preserve"> Se verifică procentul de avans solicitat din suma totală eligibilă.</w:t>
            </w:r>
          </w:p>
        </w:tc>
      </w:tr>
    </w:tbl>
    <w:p w:rsidR="00D13FF5" w:rsidRPr="00D13FF5" w:rsidRDefault="00D13FF5" w:rsidP="00D13FF5">
      <w:pPr>
        <w:jc w:val="both"/>
        <w:rPr>
          <w:rFonts w:ascii="Times New Roman" w:hAnsi="Times New Roman" w:cs="Times New Roman"/>
          <w:b/>
          <w:lang w:eastAsia="en-US"/>
        </w:rPr>
      </w:pPr>
    </w:p>
    <w:p w:rsidR="00797C69" w:rsidRPr="00EB76BD" w:rsidRDefault="003C1BEB">
      <w:pPr>
        <w:spacing w:line="0" w:lineRule="atLeast"/>
        <w:ind w:left="120"/>
        <w:rPr>
          <w:rFonts w:ascii="Trebuchet MS" w:eastAsia="Trebuchet MS" w:hAnsi="Trebuchet MS"/>
          <w:b/>
          <w:sz w:val="24"/>
        </w:rPr>
      </w:pPr>
      <w:r>
        <w:rPr>
          <w:rFonts w:ascii="Trebuchet MS" w:eastAsia="Trebuchet MS" w:hAnsi="Trebuchet MS"/>
          <w:b/>
          <w:sz w:val="24"/>
        </w:rPr>
        <w:t xml:space="preserve">III. </w:t>
      </w:r>
      <w:r w:rsidR="00797C69" w:rsidRPr="00EB76BD">
        <w:rPr>
          <w:rFonts w:ascii="Trebuchet MS" w:eastAsia="Trebuchet MS" w:hAnsi="Trebuchet MS"/>
          <w:b/>
          <w:sz w:val="24"/>
        </w:rPr>
        <w:t>VERIFICAREA PE TEREN</w:t>
      </w:r>
    </w:p>
    <w:p w:rsidR="00554FFB" w:rsidRPr="00C068D9" w:rsidRDefault="00180608" w:rsidP="009312E9">
      <w:pPr>
        <w:spacing w:line="200" w:lineRule="exact"/>
        <w:rPr>
          <w:rFonts w:ascii="Trebuchet MS" w:eastAsia="Trebuchet MS" w:hAnsi="Trebuchet MS"/>
          <w:i/>
          <w:sz w:val="22"/>
        </w:rPr>
      </w:pPr>
      <w:r>
        <w:rPr>
          <w:rFonts w:ascii="Trebuchet MS" w:eastAsia="Trebuchet MS" w:hAnsi="Trebuchet MS"/>
          <w:b/>
          <w:color w:val="FFFFFF"/>
          <w:sz w:val="30"/>
        </w:rPr>
        <w:pict>
          <v:rect id="_x0000_s1110" style="position:absolute;margin-left:-.5pt;margin-top:26.4pt;width:1pt;height:1pt;z-index:-14" o:allowincell="f" o:userdrawn="t" fillcolor="black" strokecolor="none"/>
        </w:pict>
      </w:r>
      <w:r>
        <w:rPr>
          <w:rFonts w:ascii="Trebuchet MS" w:eastAsia="Trebuchet MS" w:hAnsi="Trebuchet MS"/>
          <w:b/>
          <w:color w:val="FFFFFF"/>
          <w:sz w:val="30"/>
        </w:rPr>
        <w:pict>
          <v:rect id="_x0000_s1111" style="position:absolute;margin-left:491.65pt;margin-top:26.4pt;width:1pt;height:1pt;z-index:-13" o:allowincell="f" o:userdrawn="t" fillcolor="black" strokecolor="none"/>
        </w:pic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20"/>
        <w:gridCol w:w="1200"/>
        <w:gridCol w:w="840"/>
        <w:gridCol w:w="720"/>
        <w:gridCol w:w="840"/>
        <w:gridCol w:w="840"/>
        <w:gridCol w:w="720"/>
        <w:gridCol w:w="840"/>
      </w:tblGrid>
      <w:tr w:rsidR="00EB76BD" w:rsidRPr="009E72D5" w:rsidTr="00DF71F2">
        <w:trPr>
          <w:trHeight w:val="530"/>
          <w:jc w:val="center"/>
        </w:trPr>
        <w:tc>
          <w:tcPr>
            <w:tcW w:w="720" w:type="dxa"/>
            <w:vMerge w:val="restart"/>
            <w:vAlign w:val="center"/>
          </w:tcPr>
          <w:p w:rsidR="00EB76BD" w:rsidRPr="00E92129" w:rsidRDefault="00EB76BD" w:rsidP="00DB1913">
            <w:pPr>
              <w:jc w:val="center"/>
              <w:rPr>
                <w:rFonts w:cs="Calibri"/>
                <w:sz w:val="22"/>
                <w:szCs w:val="22"/>
              </w:rPr>
            </w:pPr>
            <w:r w:rsidRPr="00E92129">
              <w:rPr>
                <w:rFonts w:cs="Calibri"/>
                <w:sz w:val="22"/>
                <w:szCs w:val="22"/>
              </w:rPr>
              <w:t>Nr.</w:t>
            </w:r>
          </w:p>
          <w:p w:rsidR="00EB76BD" w:rsidRPr="00E92129" w:rsidRDefault="00EB76BD" w:rsidP="00DB1913">
            <w:pPr>
              <w:jc w:val="center"/>
              <w:rPr>
                <w:rFonts w:cs="Calibri"/>
                <w:sz w:val="22"/>
                <w:szCs w:val="22"/>
                <w:lang w:eastAsia="fr-FR"/>
              </w:rPr>
            </w:pPr>
            <w:r w:rsidRPr="00E92129">
              <w:rPr>
                <w:rFonts w:cs="Calibri"/>
                <w:sz w:val="22"/>
                <w:szCs w:val="22"/>
              </w:rPr>
              <w:t>Crt</w:t>
            </w:r>
          </w:p>
        </w:tc>
        <w:tc>
          <w:tcPr>
            <w:tcW w:w="3120" w:type="dxa"/>
            <w:vMerge w:val="restart"/>
            <w:vAlign w:val="center"/>
          </w:tcPr>
          <w:p w:rsidR="00EB76BD" w:rsidRPr="00E92129" w:rsidRDefault="00EB76BD" w:rsidP="00E037E2">
            <w:pPr>
              <w:rPr>
                <w:rFonts w:cs="Calibri"/>
                <w:sz w:val="22"/>
                <w:szCs w:val="22"/>
                <w:lang w:eastAsia="fr-FR"/>
              </w:rPr>
            </w:pPr>
            <w:r w:rsidRPr="00E92129">
              <w:rPr>
                <w:rFonts w:cs="Calibri"/>
                <w:sz w:val="22"/>
                <w:szCs w:val="22"/>
              </w:rPr>
              <w:t>Obiectul analizei / verificarii</w:t>
            </w:r>
          </w:p>
        </w:tc>
        <w:tc>
          <w:tcPr>
            <w:tcW w:w="1200" w:type="dxa"/>
            <w:vMerge w:val="restart"/>
            <w:vAlign w:val="center"/>
          </w:tcPr>
          <w:p w:rsidR="00EB76BD" w:rsidRPr="00E92129" w:rsidRDefault="00EB76BD" w:rsidP="00E037E2">
            <w:pPr>
              <w:jc w:val="both"/>
              <w:rPr>
                <w:rFonts w:cs="Calibri"/>
                <w:sz w:val="22"/>
                <w:szCs w:val="22"/>
                <w:lang w:eastAsia="fr-FR"/>
              </w:rPr>
            </w:pPr>
            <w:r w:rsidRPr="00E92129">
              <w:rPr>
                <w:rFonts w:cs="Calibri"/>
                <w:sz w:val="22"/>
                <w:szCs w:val="22"/>
              </w:rPr>
              <w:t>Expert</w:t>
            </w:r>
          </w:p>
        </w:tc>
        <w:tc>
          <w:tcPr>
            <w:tcW w:w="4800" w:type="dxa"/>
            <w:gridSpan w:val="6"/>
            <w:vAlign w:val="center"/>
          </w:tcPr>
          <w:p w:rsidR="00EB76BD" w:rsidRPr="00E92129" w:rsidRDefault="00EB76BD" w:rsidP="00E037E2">
            <w:pPr>
              <w:jc w:val="both"/>
              <w:rPr>
                <w:rFonts w:cs="Calibri"/>
                <w:sz w:val="22"/>
                <w:szCs w:val="22"/>
                <w:lang w:eastAsia="fr-FR"/>
              </w:rPr>
            </w:pPr>
            <w:r w:rsidRPr="00E92129">
              <w:rPr>
                <w:rFonts w:cs="Calibri"/>
                <w:sz w:val="22"/>
                <w:szCs w:val="22"/>
              </w:rPr>
              <w:t xml:space="preserve">Rezultatul </w:t>
            </w:r>
            <w:r w:rsidR="00D90B81" w:rsidRPr="00E92129">
              <w:rPr>
                <w:rFonts w:cs="Calibri"/>
                <w:sz w:val="22"/>
                <w:szCs w:val="22"/>
              </w:rPr>
              <w:t>verificării</w:t>
            </w:r>
          </w:p>
        </w:tc>
      </w:tr>
      <w:tr w:rsidR="00EB76BD" w:rsidRPr="009E72D5" w:rsidTr="00DF71F2">
        <w:trPr>
          <w:trHeight w:val="553"/>
          <w:jc w:val="center"/>
        </w:trPr>
        <w:tc>
          <w:tcPr>
            <w:tcW w:w="720" w:type="dxa"/>
            <w:vMerge/>
            <w:vAlign w:val="center"/>
          </w:tcPr>
          <w:p w:rsidR="00EB76BD" w:rsidRPr="00E92129" w:rsidRDefault="00EB76BD" w:rsidP="00DB1913">
            <w:pPr>
              <w:jc w:val="center"/>
              <w:rPr>
                <w:rFonts w:cs="Calibri"/>
                <w:sz w:val="22"/>
                <w:szCs w:val="22"/>
                <w:lang w:eastAsia="fr-FR"/>
              </w:rPr>
            </w:pPr>
          </w:p>
        </w:tc>
        <w:tc>
          <w:tcPr>
            <w:tcW w:w="3120" w:type="dxa"/>
            <w:vMerge/>
            <w:vAlign w:val="center"/>
          </w:tcPr>
          <w:p w:rsidR="00EB76BD" w:rsidRPr="00E92129" w:rsidRDefault="00EB76BD" w:rsidP="00E037E2">
            <w:pPr>
              <w:jc w:val="both"/>
              <w:rPr>
                <w:rFonts w:cs="Calibri"/>
                <w:sz w:val="22"/>
                <w:szCs w:val="22"/>
                <w:lang w:eastAsia="fr-FR"/>
              </w:rPr>
            </w:pPr>
          </w:p>
        </w:tc>
        <w:tc>
          <w:tcPr>
            <w:tcW w:w="1200" w:type="dxa"/>
            <w:vMerge/>
            <w:vAlign w:val="center"/>
          </w:tcPr>
          <w:p w:rsidR="00EB76BD" w:rsidRPr="00E92129" w:rsidRDefault="00EB76BD" w:rsidP="00E037E2">
            <w:pPr>
              <w:jc w:val="both"/>
              <w:rPr>
                <w:rFonts w:cs="Calibri"/>
                <w:sz w:val="22"/>
                <w:szCs w:val="22"/>
                <w:lang w:eastAsia="fr-FR"/>
              </w:rPr>
            </w:pPr>
          </w:p>
        </w:tc>
        <w:tc>
          <w:tcPr>
            <w:tcW w:w="2400" w:type="dxa"/>
            <w:gridSpan w:val="3"/>
            <w:vAlign w:val="center"/>
          </w:tcPr>
          <w:p w:rsidR="00EB76BD" w:rsidRPr="00E92129" w:rsidRDefault="00EB76BD" w:rsidP="00E037E2">
            <w:pPr>
              <w:jc w:val="both"/>
              <w:rPr>
                <w:rFonts w:cs="Calibri"/>
                <w:sz w:val="22"/>
                <w:szCs w:val="22"/>
                <w:lang w:eastAsia="fr-FR"/>
              </w:rPr>
            </w:pPr>
            <w:r w:rsidRPr="00E92129">
              <w:rPr>
                <w:rFonts w:cs="Calibri"/>
                <w:sz w:val="22"/>
                <w:szCs w:val="22"/>
              </w:rPr>
              <w:t>documentare</w:t>
            </w:r>
          </w:p>
        </w:tc>
        <w:tc>
          <w:tcPr>
            <w:tcW w:w="2400" w:type="dxa"/>
            <w:gridSpan w:val="3"/>
            <w:vAlign w:val="center"/>
          </w:tcPr>
          <w:p w:rsidR="00EB76BD" w:rsidRPr="00E92129" w:rsidRDefault="00EB76BD" w:rsidP="00E037E2">
            <w:pPr>
              <w:jc w:val="both"/>
              <w:rPr>
                <w:rFonts w:cs="Calibri"/>
                <w:sz w:val="22"/>
                <w:szCs w:val="22"/>
                <w:lang w:eastAsia="fr-FR"/>
              </w:rPr>
            </w:pPr>
            <w:r w:rsidRPr="00E92129">
              <w:rPr>
                <w:rFonts w:cs="Calibri"/>
                <w:sz w:val="22"/>
                <w:szCs w:val="22"/>
              </w:rPr>
              <w:t xml:space="preserve">la locul </w:t>
            </w:r>
            <w:r w:rsidR="00D90B81" w:rsidRPr="00E92129">
              <w:rPr>
                <w:rFonts w:cs="Calibri"/>
                <w:sz w:val="22"/>
                <w:szCs w:val="22"/>
              </w:rPr>
              <w:t>investiției</w:t>
            </w:r>
          </w:p>
        </w:tc>
      </w:tr>
      <w:tr w:rsidR="00EB76BD" w:rsidRPr="009E72D5" w:rsidTr="00DF71F2">
        <w:trPr>
          <w:trHeight w:val="833"/>
          <w:jc w:val="center"/>
        </w:trPr>
        <w:tc>
          <w:tcPr>
            <w:tcW w:w="720" w:type="dxa"/>
            <w:vMerge/>
            <w:vAlign w:val="center"/>
          </w:tcPr>
          <w:p w:rsidR="00EB76BD" w:rsidRPr="00E92129" w:rsidRDefault="00EB76BD" w:rsidP="00DB1913">
            <w:pPr>
              <w:jc w:val="center"/>
              <w:rPr>
                <w:rFonts w:cs="Calibri"/>
                <w:sz w:val="22"/>
                <w:szCs w:val="22"/>
                <w:lang w:eastAsia="fr-FR"/>
              </w:rPr>
            </w:pPr>
          </w:p>
        </w:tc>
        <w:tc>
          <w:tcPr>
            <w:tcW w:w="3120" w:type="dxa"/>
            <w:vMerge/>
            <w:vAlign w:val="center"/>
          </w:tcPr>
          <w:p w:rsidR="00EB76BD" w:rsidRPr="00E92129" w:rsidRDefault="00EB76BD" w:rsidP="00E037E2">
            <w:pPr>
              <w:jc w:val="both"/>
              <w:rPr>
                <w:rFonts w:cs="Calibri"/>
                <w:sz w:val="22"/>
                <w:szCs w:val="22"/>
                <w:lang w:eastAsia="fr-FR"/>
              </w:rPr>
            </w:pPr>
          </w:p>
        </w:tc>
        <w:tc>
          <w:tcPr>
            <w:tcW w:w="1200" w:type="dxa"/>
            <w:vMerge/>
            <w:vAlign w:val="center"/>
          </w:tcPr>
          <w:p w:rsidR="00EB76BD" w:rsidRPr="00E92129" w:rsidRDefault="00EB76BD" w:rsidP="00E037E2">
            <w:pPr>
              <w:jc w:val="both"/>
              <w:rPr>
                <w:rFonts w:cs="Calibri"/>
                <w:sz w:val="22"/>
                <w:szCs w:val="22"/>
                <w:lang w:eastAsia="fr-FR"/>
              </w:rPr>
            </w:pPr>
          </w:p>
        </w:tc>
        <w:tc>
          <w:tcPr>
            <w:tcW w:w="840" w:type="dxa"/>
            <w:tcBorders>
              <w:bottom w:val="single" w:sz="4" w:space="0" w:color="auto"/>
            </w:tcBorders>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Da</w:t>
            </w:r>
          </w:p>
        </w:tc>
        <w:tc>
          <w:tcPr>
            <w:tcW w:w="720" w:type="dxa"/>
            <w:tcBorders>
              <w:bottom w:val="single" w:sz="4" w:space="0" w:color="auto"/>
            </w:tcBorders>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Nu</w:t>
            </w:r>
          </w:p>
        </w:tc>
        <w:tc>
          <w:tcPr>
            <w:tcW w:w="840" w:type="dxa"/>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Nu este cazul</w:t>
            </w:r>
          </w:p>
        </w:tc>
        <w:tc>
          <w:tcPr>
            <w:tcW w:w="840" w:type="dxa"/>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Da</w:t>
            </w:r>
          </w:p>
        </w:tc>
        <w:tc>
          <w:tcPr>
            <w:tcW w:w="720" w:type="dxa"/>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Nu</w:t>
            </w:r>
          </w:p>
        </w:tc>
        <w:tc>
          <w:tcPr>
            <w:tcW w:w="840" w:type="dxa"/>
            <w:vAlign w:val="center"/>
          </w:tcPr>
          <w:p w:rsidR="00EB76BD" w:rsidRPr="00E92129" w:rsidRDefault="00EB76BD" w:rsidP="00E037E2">
            <w:pPr>
              <w:jc w:val="both"/>
              <w:rPr>
                <w:rFonts w:cs="Calibri"/>
                <w:sz w:val="22"/>
                <w:szCs w:val="22"/>
                <w:lang w:eastAsia="fr-FR"/>
              </w:rPr>
            </w:pPr>
            <w:r w:rsidRPr="00E92129">
              <w:rPr>
                <w:rFonts w:cs="Calibri"/>
                <w:sz w:val="22"/>
                <w:szCs w:val="22"/>
                <w:lang w:eastAsia="fr-FR"/>
              </w:rPr>
              <w:t>Nu este cazul</w:t>
            </w:r>
          </w:p>
        </w:tc>
      </w:tr>
      <w:tr w:rsidR="00EB76BD" w:rsidRPr="009E72D5" w:rsidTr="00DF71F2">
        <w:trPr>
          <w:trHeight w:val="818"/>
          <w:jc w:val="center"/>
        </w:trPr>
        <w:tc>
          <w:tcPr>
            <w:tcW w:w="720" w:type="dxa"/>
            <w:vMerge w:val="restart"/>
            <w:vAlign w:val="center"/>
          </w:tcPr>
          <w:p w:rsidR="00EB76BD" w:rsidRPr="00E92129" w:rsidRDefault="00EB76BD" w:rsidP="00DB1913">
            <w:pPr>
              <w:ind w:left="102" w:firstLine="90"/>
              <w:jc w:val="center"/>
              <w:rPr>
                <w:rFonts w:cs="Calibri"/>
                <w:b/>
                <w:sz w:val="22"/>
                <w:szCs w:val="22"/>
                <w:lang w:eastAsia="fr-FR"/>
              </w:rPr>
            </w:pPr>
            <w:r w:rsidRPr="00E92129">
              <w:rPr>
                <w:rFonts w:cs="Calibri"/>
                <w:b/>
                <w:sz w:val="22"/>
                <w:szCs w:val="22"/>
                <w:lang w:eastAsia="fr-FR"/>
              </w:rPr>
              <w:t>1</w:t>
            </w:r>
          </w:p>
        </w:tc>
        <w:tc>
          <w:tcPr>
            <w:tcW w:w="3120" w:type="dxa"/>
            <w:vMerge w:val="restart"/>
          </w:tcPr>
          <w:p w:rsidR="00EB76BD" w:rsidRPr="00E92129" w:rsidRDefault="00EB76BD" w:rsidP="00E037E2">
            <w:pPr>
              <w:jc w:val="both"/>
              <w:rPr>
                <w:rFonts w:cs="Calibri"/>
                <w:sz w:val="22"/>
                <w:szCs w:val="22"/>
                <w:lang w:val="it-IT" w:eastAsia="fr-FR"/>
              </w:rPr>
            </w:pPr>
            <w:r w:rsidRPr="00E92129">
              <w:rPr>
                <w:rFonts w:cs="Calibri"/>
                <w:sz w:val="22"/>
                <w:szCs w:val="22"/>
                <w:lang w:val="it-IT" w:eastAsia="fr-FR"/>
              </w:rPr>
              <w:t>Solicitantul, prin reprezentantul legal sau un imputernicit al acestuia,   s-a prezentat la data, locul si ora programata pentru inceperea verificarii?</w:t>
            </w: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B3B3B3"/>
          </w:tcPr>
          <w:p w:rsidR="00EB76BD" w:rsidRPr="00E92129" w:rsidRDefault="00EB76BD" w:rsidP="00E037E2">
            <w:pPr>
              <w:jc w:val="both"/>
              <w:rPr>
                <w:rFonts w:cs="Calibri"/>
                <w:b/>
                <w:sz w:val="22"/>
                <w:szCs w:val="22"/>
                <w:lang w:eastAsia="fr-FR"/>
              </w:rPr>
            </w:pPr>
          </w:p>
        </w:tc>
        <w:tc>
          <w:tcPr>
            <w:tcW w:w="720" w:type="dxa"/>
            <w:shd w:val="clear" w:color="auto" w:fill="B3B3B3"/>
          </w:tcPr>
          <w:p w:rsidR="00EB76BD" w:rsidRPr="00E92129" w:rsidRDefault="00EB76BD" w:rsidP="00E037E2">
            <w:pPr>
              <w:jc w:val="both"/>
              <w:rPr>
                <w:rFonts w:cs="Calibri"/>
                <w:b/>
                <w:sz w:val="22"/>
                <w:szCs w:val="22"/>
                <w:lang w:eastAsia="fr-FR"/>
              </w:rPr>
            </w:pPr>
          </w:p>
        </w:tc>
        <w:tc>
          <w:tcPr>
            <w:tcW w:w="840" w:type="dxa"/>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417"/>
          <w:jc w:val="center"/>
        </w:trPr>
        <w:tc>
          <w:tcPr>
            <w:tcW w:w="720" w:type="dxa"/>
            <w:vMerge/>
            <w:vAlign w:val="center"/>
          </w:tcPr>
          <w:p w:rsidR="00EB76BD" w:rsidRPr="00E92129" w:rsidRDefault="00EB76BD" w:rsidP="00DB1913">
            <w:pPr>
              <w:numPr>
                <w:ilvl w:val="0"/>
                <w:numId w:val="20"/>
              </w:numPr>
              <w:spacing w:before="360" w:after="360"/>
              <w:jc w:val="center"/>
              <w:rPr>
                <w:rFonts w:cs="Calibri"/>
                <w:b/>
                <w:sz w:val="22"/>
                <w:szCs w:val="22"/>
                <w:lang w:eastAsia="fr-FR"/>
              </w:rPr>
            </w:pPr>
          </w:p>
        </w:tc>
        <w:tc>
          <w:tcPr>
            <w:tcW w:w="3120" w:type="dxa"/>
            <w:vMerge/>
          </w:tcPr>
          <w:p w:rsidR="00EB76BD" w:rsidRPr="00E92129" w:rsidRDefault="00EB76BD" w:rsidP="00E037E2">
            <w:pPr>
              <w:jc w:val="both"/>
              <w:rPr>
                <w:rFonts w:cs="Calibri"/>
                <w:sz w:val="22"/>
                <w:szCs w:val="22"/>
                <w:lang w:eastAsia="fr-FR"/>
              </w:rPr>
            </w:pP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72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840" w:type="dxa"/>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935"/>
          <w:jc w:val="center"/>
        </w:trPr>
        <w:tc>
          <w:tcPr>
            <w:tcW w:w="720" w:type="dxa"/>
            <w:vMerge w:val="restart"/>
            <w:vAlign w:val="center"/>
          </w:tcPr>
          <w:p w:rsidR="00EB76BD" w:rsidRPr="00E92129" w:rsidRDefault="00EB76BD" w:rsidP="00DB1913">
            <w:pPr>
              <w:ind w:left="102"/>
              <w:jc w:val="center"/>
              <w:rPr>
                <w:rFonts w:cs="Calibri"/>
                <w:b/>
                <w:sz w:val="22"/>
                <w:szCs w:val="22"/>
                <w:lang w:eastAsia="fr-FR"/>
              </w:rPr>
            </w:pPr>
            <w:r w:rsidRPr="00E92129">
              <w:rPr>
                <w:rFonts w:cs="Calibri"/>
                <w:b/>
                <w:sz w:val="22"/>
                <w:szCs w:val="22"/>
                <w:lang w:eastAsia="fr-FR"/>
              </w:rPr>
              <w:t>2</w:t>
            </w:r>
          </w:p>
        </w:tc>
        <w:tc>
          <w:tcPr>
            <w:tcW w:w="3120" w:type="dxa"/>
            <w:vMerge w:val="restart"/>
          </w:tcPr>
          <w:p w:rsidR="00EB76BD" w:rsidRPr="00E92129" w:rsidRDefault="00EB76BD" w:rsidP="00E037E2">
            <w:pPr>
              <w:numPr>
                <w:ilvl w:val="12"/>
                <w:numId w:val="0"/>
              </w:numPr>
              <w:jc w:val="both"/>
              <w:rPr>
                <w:rFonts w:cs="Calibri"/>
                <w:sz w:val="22"/>
                <w:szCs w:val="22"/>
              </w:rPr>
            </w:pPr>
            <w:r w:rsidRPr="00E92129">
              <w:rPr>
                <w:rFonts w:cs="Calibri"/>
                <w:sz w:val="22"/>
                <w:szCs w:val="22"/>
                <w:lang w:val="it-IT" w:eastAsia="fr-FR"/>
              </w:rPr>
              <w:t>Solicitantul</w:t>
            </w:r>
            <w:r w:rsidRPr="00E92129">
              <w:rPr>
                <w:rFonts w:cs="Calibri"/>
                <w:sz w:val="22"/>
                <w:szCs w:val="22"/>
                <w:lang w:val="fr-FR"/>
              </w:rPr>
              <w:t xml:space="preserve"> a participat nemijlocit prin reprezentantul legal/</w:t>
            </w:r>
            <w:r w:rsidRPr="00E92129">
              <w:rPr>
                <w:rFonts w:cs="Calibri"/>
                <w:sz w:val="22"/>
                <w:szCs w:val="22"/>
                <w:lang w:val="it-IT" w:eastAsia="fr-FR"/>
              </w:rPr>
              <w:t xml:space="preserve"> un imputernicit al acestuia</w:t>
            </w:r>
            <w:r w:rsidRPr="00E92129">
              <w:rPr>
                <w:rFonts w:cs="Calibri"/>
                <w:sz w:val="22"/>
                <w:szCs w:val="22"/>
                <w:lang w:val="fr-FR"/>
              </w:rPr>
              <w:t xml:space="preserve"> la </w:t>
            </w:r>
            <w:r w:rsidRPr="00E92129">
              <w:rPr>
                <w:rFonts w:cs="Calibri"/>
                <w:color w:val="000000"/>
                <w:sz w:val="22"/>
                <w:szCs w:val="22"/>
                <w:lang w:val="fr-FR"/>
              </w:rPr>
              <w:t>toate etapele de verificare pe teren</w:t>
            </w:r>
            <w:r w:rsidRPr="00E92129">
              <w:rPr>
                <w:rFonts w:cs="Calibri"/>
                <w:sz w:val="22"/>
                <w:szCs w:val="22"/>
                <w:lang w:val="fr-FR"/>
              </w:rPr>
              <w:t xml:space="preserve"> a Cererii de Finantare?</w:t>
            </w: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B3B3B3"/>
          </w:tcPr>
          <w:p w:rsidR="00EB76BD" w:rsidRPr="00E92129" w:rsidRDefault="00EB76BD" w:rsidP="00E037E2">
            <w:pPr>
              <w:jc w:val="both"/>
              <w:rPr>
                <w:rFonts w:cs="Calibri"/>
                <w:b/>
                <w:sz w:val="22"/>
                <w:szCs w:val="22"/>
                <w:lang w:eastAsia="fr-FR"/>
              </w:rPr>
            </w:pPr>
          </w:p>
        </w:tc>
        <w:tc>
          <w:tcPr>
            <w:tcW w:w="720" w:type="dxa"/>
            <w:shd w:val="clear" w:color="auto" w:fill="B3B3B3"/>
          </w:tcPr>
          <w:p w:rsidR="00EB76BD" w:rsidRPr="00E92129" w:rsidRDefault="00EB76BD" w:rsidP="00E037E2">
            <w:pPr>
              <w:jc w:val="both"/>
              <w:rPr>
                <w:rFonts w:cs="Calibri"/>
                <w:b/>
                <w:sz w:val="22"/>
                <w:szCs w:val="22"/>
                <w:lang w:eastAsia="fr-FR"/>
              </w:rPr>
            </w:pPr>
          </w:p>
        </w:tc>
        <w:tc>
          <w:tcPr>
            <w:tcW w:w="840" w:type="dxa"/>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417"/>
          <w:jc w:val="center"/>
        </w:trPr>
        <w:tc>
          <w:tcPr>
            <w:tcW w:w="720" w:type="dxa"/>
            <w:vMerge/>
            <w:vAlign w:val="center"/>
          </w:tcPr>
          <w:p w:rsidR="00EB76BD" w:rsidRPr="00E92129" w:rsidRDefault="00EB76BD" w:rsidP="00DB1913">
            <w:pPr>
              <w:numPr>
                <w:ilvl w:val="0"/>
                <w:numId w:val="20"/>
              </w:numPr>
              <w:spacing w:before="360" w:after="360"/>
              <w:jc w:val="center"/>
              <w:rPr>
                <w:rFonts w:cs="Calibri"/>
                <w:b/>
                <w:sz w:val="22"/>
                <w:szCs w:val="22"/>
                <w:lang w:eastAsia="fr-FR"/>
              </w:rPr>
            </w:pPr>
          </w:p>
        </w:tc>
        <w:tc>
          <w:tcPr>
            <w:tcW w:w="3120" w:type="dxa"/>
            <w:vMerge/>
          </w:tcPr>
          <w:p w:rsidR="00EB76BD" w:rsidRPr="00E92129" w:rsidRDefault="00EB76BD" w:rsidP="00E037E2">
            <w:pPr>
              <w:jc w:val="both"/>
              <w:rPr>
                <w:rFonts w:cs="Calibri"/>
                <w:sz w:val="22"/>
                <w:szCs w:val="22"/>
                <w:lang w:eastAsia="fr-FR"/>
              </w:rPr>
            </w:pP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72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840" w:type="dxa"/>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417"/>
          <w:jc w:val="center"/>
        </w:trPr>
        <w:tc>
          <w:tcPr>
            <w:tcW w:w="720" w:type="dxa"/>
            <w:vMerge w:val="restart"/>
            <w:vAlign w:val="center"/>
          </w:tcPr>
          <w:p w:rsidR="00EB76BD" w:rsidRPr="00E92129" w:rsidRDefault="00EB76BD" w:rsidP="00DB1913">
            <w:pPr>
              <w:spacing w:before="360" w:after="360"/>
              <w:jc w:val="center"/>
              <w:rPr>
                <w:rFonts w:cs="Calibri"/>
                <w:b/>
                <w:sz w:val="22"/>
                <w:szCs w:val="22"/>
                <w:lang w:eastAsia="fr-FR"/>
              </w:rPr>
            </w:pPr>
            <w:r w:rsidRPr="00E92129">
              <w:rPr>
                <w:rFonts w:cs="Calibri"/>
                <w:b/>
                <w:sz w:val="22"/>
                <w:szCs w:val="22"/>
                <w:lang w:eastAsia="fr-FR"/>
              </w:rPr>
              <w:t>3</w:t>
            </w:r>
          </w:p>
        </w:tc>
        <w:tc>
          <w:tcPr>
            <w:tcW w:w="3120" w:type="dxa"/>
            <w:vMerge w:val="restart"/>
          </w:tcPr>
          <w:p w:rsidR="00EB76BD" w:rsidRPr="00E92129" w:rsidRDefault="00EB76BD" w:rsidP="00E037E2">
            <w:pPr>
              <w:jc w:val="both"/>
              <w:rPr>
                <w:rFonts w:cs="Calibri"/>
                <w:sz w:val="22"/>
                <w:szCs w:val="22"/>
                <w:lang w:eastAsia="fr-FR"/>
              </w:rPr>
            </w:pPr>
            <w:r w:rsidRPr="00E92129">
              <w:rPr>
                <w:rFonts w:cs="Calibri"/>
                <w:sz w:val="22"/>
                <w:szCs w:val="22"/>
                <w:lang w:val="it-IT" w:eastAsia="fr-FR"/>
              </w:rPr>
              <w:t>Solicitantul</w:t>
            </w:r>
            <w:r w:rsidRPr="00E92129">
              <w:rPr>
                <w:rFonts w:cs="Calibri"/>
                <w:sz w:val="22"/>
                <w:szCs w:val="22"/>
                <w:lang w:val="it-IT"/>
              </w:rPr>
              <w:t xml:space="preserve"> a asigurat accesul neingradit  la obiectivul de investitie?</w:t>
            </w: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1</w:t>
            </w:r>
          </w:p>
        </w:tc>
        <w:tc>
          <w:tcPr>
            <w:tcW w:w="84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72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840" w:type="dxa"/>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417"/>
          <w:jc w:val="center"/>
        </w:trPr>
        <w:tc>
          <w:tcPr>
            <w:tcW w:w="720" w:type="dxa"/>
            <w:vMerge/>
            <w:vAlign w:val="center"/>
          </w:tcPr>
          <w:p w:rsidR="00EB76BD" w:rsidRPr="00E92129" w:rsidRDefault="00EB76BD" w:rsidP="00DB1913">
            <w:pPr>
              <w:spacing w:before="360" w:after="360"/>
              <w:ind w:left="600"/>
              <w:jc w:val="center"/>
              <w:rPr>
                <w:rFonts w:cs="Calibri"/>
                <w:b/>
                <w:sz w:val="22"/>
                <w:szCs w:val="22"/>
                <w:lang w:eastAsia="fr-FR"/>
              </w:rPr>
            </w:pPr>
          </w:p>
        </w:tc>
        <w:tc>
          <w:tcPr>
            <w:tcW w:w="3120" w:type="dxa"/>
            <w:vMerge/>
          </w:tcPr>
          <w:p w:rsidR="00EB76BD" w:rsidRPr="00E92129" w:rsidRDefault="00EB76BD" w:rsidP="00E037E2">
            <w:pPr>
              <w:jc w:val="both"/>
              <w:rPr>
                <w:rFonts w:cs="Calibri"/>
                <w:sz w:val="22"/>
                <w:szCs w:val="22"/>
                <w:lang w:eastAsia="fr-FR"/>
              </w:rPr>
            </w:pP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72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840" w:type="dxa"/>
            <w:tcBorders>
              <w:bottom w:val="single" w:sz="4" w:space="0" w:color="auto"/>
            </w:tcBorders>
            <w:shd w:val="clear" w:color="auto" w:fill="B3B3B3"/>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EB76BD" w:rsidRPr="009E72D5" w:rsidTr="00DF71F2">
        <w:trPr>
          <w:trHeight w:val="872"/>
          <w:jc w:val="center"/>
        </w:trPr>
        <w:tc>
          <w:tcPr>
            <w:tcW w:w="720" w:type="dxa"/>
            <w:vMerge w:val="restart"/>
            <w:vAlign w:val="center"/>
          </w:tcPr>
          <w:p w:rsidR="00EB76BD" w:rsidRPr="00E92129" w:rsidRDefault="00EB76BD" w:rsidP="00DB1913">
            <w:pPr>
              <w:ind w:left="192"/>
              <w:jc w:val="center"/>
              <w:rPr>
                <w:rFonts w:cs="Calibri"/>
                <w:b/>
                <w:sz w:val="22"/>
                <w:szCs w:val="22"/>
                <w:lang w:eastAsia="fr-FR"/>
              </w:rPr>
            </w:pPr>
            <w:r w:rsidRPr="00E92129">
              <w:rPr>
                <w:rFonts w:cs="Calibri"/>
                <w:b/>
                <w:sz w:val="22"/>
                <w:szCs w:val="22"/>
                <w:lang w:eastAsia="fr-FR"/>
              </w:rPr>
              <w:t>4</w:t>
            </w:r>
          </w:p>
        </w:tc>
        <w:tc>
          <w:tcPr>
            <w:tcW w:w="3120" w:type="dxa"/>
            <w:vMerge w:val="restart"/>
          </w:tcPr>
          <w:p w:rsidR="00AF6444" w:rsidRPr="00E92129" w:rsidRDefault="00EB76BD" w:rsidP="00E037E2">
            <w:pPr>
              <w:jc w:val="both"/>
              <w:rPr>
                <w:rFonts w:cs="Calibri"/>
                <w:sz w:val="22"/>
                <w:szCs w:val="22"/>
                <w:lang w:val="pt-BR"/>
              </w:rPr>
            </w:pPr>
            <w:r w:rsidRPr="00E92129">
              <w:rPr>
                <w:rFonts w:cs="Calibri"/>
                <w:sz w:val="22"/>
                <w:szCs w:val="22"/>
                <w:lang w:val="pt-BR"/>
              </w:rPr>
              <w:t>Localizarea/ amplasarea proiectului este conforma cu cea specificata de solicitant in Cererea de Finantare si in documentele anexate Cererii de Finantare?</w:t>
            </w:r>
          </w:p>
        </w:tc>
        <w:tc>
          <w:tcPr>
            <w:tcW w:w="1200" w:type="dxa"/>
          </w:tcPr>
          <w:p w:rsidR="00EB76BD" w:rsidRPr="00E92129" w:rsidRDefault="00EB76BD"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auto"/>
          </w:tcPr>
          <w:p w:rsidR="00EB76BD" w:rsidRPr="00E92129" w:rsidRDefault="00EB76BD" w:rsidP="00E037E2">
            <w:pPr>
              <w:jc w:val="both"/>
              <w:rPr>
                <w:rFonts w:cs="Calibri"/>
                <w:b/>
                <w:sz w:val="22"/>
                <w:szCs w:val="22"/>
                <w:lang w:eastAsia="fr-FR"/>
              </w:rPr>
            </w:pPr>
          </w:p>
        </w:tc>
        <w:tc>
          <w:tcPr>
            <w:tcW w:w="720" w:type="dxa"/>
            <w:shd w:val="clear" w:color="auto" w:fill="auto"/>
          </w:tcPr>
          <w:p w:rsidR="00EB76BD" w:rsidRPr="00E92129" w:rsidRDefault="00EB76BD" w:rsidP="00E037E2">
            <w:pPr>
              <w:jc w:val="both"/>
              <w:rPr>
                <w:rFonts w:cs="Calibri"/>
                <w:b/>
                <w:sz w:val="22"/>
                <w:szCs w:val="22"/>
                <w:lang w:eastAsia="fr-FR"/>
              </w:rPr>
            </w:pPr>
          </w:p>
        </w:tc>
        <w:tc>
          <w:tcPr>
            <w:tcW w:w="840" w:type="dxa"/>
            <w:shd w:val="clear" w:color="auto" w:fill="A6A6A6"/>
          </w:tcPr>
          <w:p w:rsidR="00EB76BD" w:rsidRPr="00E92129" w:rsidRDefault="00EB76BD" w:rsidP="00E037E2">
            <w:pPr>
              <w:jc w:val="both"/>
              <w:rPr>
                <w:rFonts w:cs="Calibri"/>
                <w:b/>
                <w:sz w:val="22"/>
                <w:szCs w:val="22"/>
                <w:lang w:eastAsia="fr-FR"/>
              </w:rPr>
            </w:pPr>
          </w:p>
        </w:tc>
        <w:tc>
          <w:tcPr>
            <w:tcW w:w="840" w:type="dxa"/>
          </w:tcPr>
          <w:p w:rsidR="00EB76BD" w:rsidRPr="00E92129" w:rsidRDefault="00EB76BD" w:rsidP="00E037E2">
            <w:pPr>
              <w:jc w:val="both"/>
              <w:rPr>
                <w:rFonts w:cs="Calibri"/>
                <w:b/>
                <w:sz w:val="22"/>
                <w:szCs w:val="22"/>
                <w:lang w:eastAsia="fr-FR"/>
              </w:rPr>
            </w:pPr>
          </w:p>
        </w:tc>
        <w:tc>
          <w:tcPr>
            <w:tcW w:w="720" w:type="dxa"/>
          </w:tcPr>
          <w:p w:rsidR="00EB76BD" w:rsidRPr="00E92129" w:rsidRDefault="00EB76BD" w:rsidP="00E037E2">
            <w:pPr>
              <w:jc w:val="both"/>
              <w:rPr>
                <w:rFonts w:cs="Calibri"/>
                <w:b/>
                <w:sz w:val="22"/>
                <w:szCs w:val="22"/>
                <w:lang w:eastAsia="fr-FR"/>
              </w:rPr>
            </w:pPr>
          </w:p>
        </w:tc>
        <w:tc>
          <w:tcPr>
            <w:tcW w:w="840" w:type="dxa"/>
            <w:shd w:val="clear" w:color="auto" w:fill="B3B3B3"/>
            <w:vAlign w:val="center"/>
          </w:tcPr>
          <w:p w:rsidR="00EB76BD" w:rsidRPr="00E92129" w:rsidRDefault="00EB76BD" w:rsidP="00E037E2">
            <w:pPr>
              <w:jc w:val="both"/>
              <w:rPr>
                <w:rFonts w:cs="Calibri"/>
                <w:b/>
                <w:sz w:val="22"/>
                <w:szCs w:val="22"/>
                <w:lang w:eastAsia="fr-FR"/>
              </w:rPr>
            </w:pPr>
          </w:p>
        </w:tc>
      </w:tr>
      <w:tr w:rsidR="009004F6" w:rsidRPr="009E72D5" w:rsidTr="00DF71F2">
        <w:trPr>
          <w:trHeight w:val="470"/>
          <w:jc w:val="center"/>
        </w:trPr>
        <w:tc>
          <w:tcPr>
            <w:tcW w:w="720" w:type="dxa"/>
            <w:vMerge/>
            <w:vAlign w:val="center"/>
          </w:tcPr>
          <w:p w:rsidR="009004F6" w:rsidRPr="00E92129" w:rsidRDefault="009004F6" w:rsidP="00DB1913">
            <w:pPr>
              <w:numPr>
                <w:ilvl w:val="0"/>
                <w:numId w:val="20"/>
              </w:numPr>
              <w:spacing w:before="360" w:after="360"/>
              <w:jc w:val="center"/>
              <w:rPr>
                <w:rFonts w:cs="Calibri"/>
                <w:b/>
                <w:sz w:val="22"/>
                <w:szCs w:val="22"/>
                <w:lang w:eastAsia="fr-FR"/>
              </w:rPr>
            </w:pPr>
          </w:p>
        </w:tc>
        <w:tc>
          <w:tcPr>
            <w:tcW w:w="3120" w:type="dxa"/>
            <w:vMerge/>
          </w:tcPr>
          <w:p w:rsidR="009004F6" w:rsidRPr="00E92129" w:rsidRDefault="009004F6" w:rsidP="00E037E2">
            <w:pPr>
              <w:jc w:val="both"/>
              <w:rPr>
                <w:rFonts w:cs="Calibri"/>
                <w:sz w:val="22"/>
                <w:szCs w:val="22"/>
                <w:lang w:eastAsia="fr-FR"/>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6A6A6"/>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B3B3B3"/>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338"/>
          <w:jc w:val="center"/>
        </w:trPr>
        <w:tc>
          <w:tcPr>
            <w:tcW w:w="720" w:type="dxa"/>
            <w:vMerge w:val="restart"/>
            <w:vAlign w:val="center"/>
          </w:tcPr>
          <w:p w:rsidR="009004F6" w:rsidRPr="00E92129" w:rsidRDefault="009004F6" w:rsidP="00DB1913">
            <w:pPr>
              <w:spacing w:before="360" w:after="360"/>
              <w:ind w:left="192"/>
              <w:jc w:val="center"/>
              <w:rPr>
                <w:rFonts w:cs="Calibri"/>
                <w:b/>
                <w:sz w:val="22"/>
                <w:szCs w:val="22"/>
                <w:lang w:eastAsia="fr-FR"/>
              </w:rPr>
            </w:pPr>
            <w:r w:rsidRPr="00E92129">
              <w:rPr>
                <w:rFonts w:cs="Calibri"/>
                <w:b/>
                <w:sz w:val="22"/>
                <w:szCs w:val="22"/>
                <w:lang w:eastAsia="fr-FR"/>
              </w:rPr>
              <w:t>5</w:t>
            </w:r>
          </w:p>
        </w:tc>
        <w:tc>
          <w:tcPr>
            <w:tcW w:w="3120" w:type="dxa"/>
            <w:vMerge w:val="restart"/>
          </w:tcPr>
          <w:p w:rsidR="009004F6" w:rsidRPr="00E92129" w:rsidRDefault="009004F6" w:rsidP="00EB76BD">
            <w:pPr>
              <w:jc w:val="both"/>
              <w:rPr>
                <w:rFonts w:cs="Calibri"/>
                <w:sz w:val="22"/>
                <w:szCs w:val="22"/>
              </w:rPr>
            </w:pPr>
            <w:r w:rsidRPr="009E72D5">
              <w:rPr>
                <w:rFonts w:cs="Calibri"/>
                <w:sz w:val="22"/>
                <w:szCs w:val="22"/>
              </w:rPr>
              <w:t>Conditiile existente pe teren permit realizarea investitiilor prevazute in SF/DALI?</w:t>
            </w:r>
          </w:p>
        </w:tc>
        <w:tc>
          <w:tcPr>
            <w:tcW w:w="1200" w:type="dxa"/>
          </w:tcPr>
          <w:p w:rsidR="009004F6" w:rsidRPr="00E92129" w:rsidRDefault="009004F6" w:rsidP="009004F6">
            <w:pPr>
              <w:jc w:val="both"/>
              <w:rPr>
                <w:rFonts w:cs="Calibri"/>
                <w:b/>
                <w:sz w:val="22"/>
                <w:szCs w:val="22"/>
                <w:lang w:eastAsia="fr-FR"/>
              </w:rPr>
            </w:pPr>
            <w:r w:rsidRPr="00E92129">
              <w:rPr>
                <w:rFonts w:cs="Calibri"/>
                <w:b/>
                <w:sz w:val="22"/>
                <w:szCs w:val="22"/>
                <w:lang w:eastAsia="fr-FR"/>
              </w:rPr>
              <w:t>Expert 1</w:t>
            </w: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600"/>
          <w:jc w:val="center"/>
        </w:trPr>
        <w:tc>
          <w:tcPr>
            <w:tcW w:w="720" w:type="dxa"/>
            <w:vMerge/>
            <w:vAlign w:val="center"/>
          </w:tcPr>
          <w:p w:rsidR="009004F6" w:rsidRPr="00E92129" w:rsidRDefault="009004F6" w:rsidP="00DB1913">
            <w:pPr>
              <w:spacing w:before="360" w:after="360"/>
              <w:ind w:left="192"/>
              <w:jc w:val="center"/>
              <w:rPr>
                <w:rFonts w:cs="Calibri"/>
                <w:b/>
                <w:sz w:val="22"/>
                <w:szCs w:val="22"/>
                <w:lang w:eastAsia="fr-FR"/>
              </w:rPr>
            </w:pPr>
          </w:p>
        </w:tc>
        <w:tc>
          <w:tcPr>
            <w:tcW w:w="3120" w:type="dxa"/>
            <w:vMerge/>
          </w:tcPr>
          <w:p w:rsidR="009004F6" w:rsidRPr="00E92129" w:rsidRDefault="009004F6" w:rsidP="00EB76BD">
            <w:pPr>
              <w:jc w:val="both"/>
              <w:rPr>
                <w:rFonts w:cs="Calibri"/>
                <w:sz w:val="22"/>
                <w:szCs w:val="22"/>
              </w:rPr>
            </w:pPr>
          </w:p>
        </w:tc>
        <w:tc>
          <w:tcPr>
            <w:tcW w:w="1200" w:type="dxa"/>
          </w:tcPr>
          <w:p w:rsidR="009004F6" w:rsidRPr="00E92129" w:rsidRDefault="009004F6" w:rsidP="009004F6">
            <w:pPr>
              <w:jc w:val="both"/>
              <w:rPr>
                <w:rFonts w:cs="Calibri"/>
                <w:b/>
                <w:sz w:val="22"/>
                <w:szCs w:val="22"/>
                <w:lang w:eastAsia="fr-FR"/>
              </w:rPr>
            </w:pPr>
            <w:r w:rsidRPr="00E92129">
              <w:rPr>
                <w:rFonts w:cs="Calibri"/>
                <w:b/>
                <w:sz w:val="22"/>
                <w:szCs w:val="22"/>
                <w:lang w:eastAsia="fr-FR"/>
              </w:rPr>
              <w:t>Expert 2</w:t>
            </w: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683"/>
          <w:jc w:val="center"/>
        </w:trPr>
        <w:tc>
          <w:tcPr>
            <w:tcW w:w="720" w:type="dxa"/>
            <w:vMerge w:val="restart"/>
            <w:vAlign w:val="center"/>
          </w:tcPr>
          <w:p w:rsidR="009004F6" w:rsidRPr="00E92129" w:rsidRDefault="009004F6" w:rsidP="00DB1913">
            <w:pPr>
              <w:spacing w:before="360" w:after="360"/>
              <w:ind w:left="272"/>
              <w:jc w:val="center"/>
              <w:rPr>
                <w:rFonts w:cs="Calibri"/>
                <w:b/>
                <w:sz w:val="22"/>
                <w:szCs w:val="22"/>
                <w:lang w:eastAsia="fr-FR"/>
              </w:rPr>
            </w:pPr>
            <w:r w:rsidRPr="00E92129">
              <w:rPr>
                <w:rFonts w:cs="Calibri"/>
                <w:b/>
                <w:sz w:val="22"/>
                <w:szCs w:val="22"/>
                <w:lang w:eastAsia="fr-FR"/>
              </w:rPr>
              <w:t>6</w:t>
            </w:r>
          </w:p>
        </w:tc>
        <w:tc>
          <w:tcPr>
            <w:tcW w:w="3120" w:type="dxa"/>
            <w:vMerge w:val="restart"/>
          </w:tcPr>
          <w:p w:rsidR="009004F6" w:rsidRPr="00E92129" w:rsidRDefault="009004F6" w:rsidP="00EB76BD">
            <w:pPr>
              <w:jc w:val="both"/>
              <w:rPr>
                <w:rFonts w:cs="Calibri"/>
                <w:sz w:val="22"/>
                <w:szCs w:val="22"/>
                <w:lang w:val="pt-BR" w:eastAsia="fr-FR"/>
              </w:rPr>
            </w:pPr>
            <w:r w:rsidRPr="00E92129">
              <w:rPr>
                <w:rFonts w:cs="Calibri"/>
                <w:sz w:val="22"/>
                <w:szCs w:val="22"/>
              </w:rPr>
              <w:t>Infrastructura existentă folosită pentru realizarea proiectului (drum de acces pe teren proprietate, infrastructura rutiera interna, utilități si racorduri) corespunde cu descrierea dată în cererea de finanţare?</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numPr>
                <w:ilvl w:val="0"/>
                <w:numId w:val="20"/>
              </w:numPr>
              <w:spacing w:before="360" w:after="36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lang w:eastAsia="fr-FR"/>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6A6A6"/>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A6A6A6"/>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1115"/>
          <w:jc w:val="center"/>
        </w:trPr>
        <w:tc>
          <w:tcPr>
            <w:tcW w:w="720" w:type="dxa"/>
            <w:vMerge w:val="restart"/>
            <w:vAlign w:val="center"/>
          </w:tcPr>
          <w:p w:rsidR="009004F6" w:rsidRPr="00E92129" w:rsidRDefault="009004F6" w:rsidP="00DB1913">
            <w:pPr>
              <w:spacing w:before="360" w:after="360"/>
              <w:ind w:left="272"/>
              <w:jc w:val="center"/>
              <w:rPr>
                <w:rFonts w:cs="Calibri"/>
                <w:b/>
                <w:sz w:val="22"/>
                <w:szCs w:val="22"/>
                <w:lang w:eastAsia="fr-FR"/>
              </w:rPr>
            </w:pPr>
            <w:r w:rsidRPr="00E92129">
              <w:rPr>
                <w:rFonts w:cs="Calibri"/>
                <w:b/>
                <w:sz w:val="22"/>
                <w:szCs w:val="22"/>
                <w:lang w:eastAsia="fr-FR"/>
              </w:rPr>
              <w:t>7</w:t>
            </w:r>
          </w:p>
        </w:tc>
        <w:tc>
          <w:tcPr>
            <w:tcW w:w="3120" w:type="dxa"/>
            <w:vMerge w:val="restart"/>
          </w:tcPr>
          <w:p w:rsidR="009004F6" w:rsidRPr="00E92129" w:rsidRDefault="009004F6" w:rsidP="009004F6">
            <w:pPr>
              <w:jc w:val="both"/>
              <w:rPr>
                <w:rFonts w:cs="Calibri"/>
                <w:sz w:val="22"/>
                <w:szCs w:val="22"/>
                <w:lang w:val="it-IT" w:eastAsia="fr-FR"/>
              </w:rPr>
            </w:pPr>
            <w:r w:rsidRPr="00E92129">
              <w:rPr>
                <w:rFonts w:cs="Calibri"/>
                <w:sz w:val="22"/>
                <w:szCs w:val="22"/>
              </w:rPr>
              <w:t xml:space="preserve">Descrierile tehnice despre obiectul de investiții oferite în cadrul studiului de fezabilitate corespund realităţii si sunt in concordanta cu Expertiza tehnica de specialitate si cu </w:t>
            </w:r>
            <w:r w:rsidRPr="00E92129">
              <w:rPr>
                <w:rFonts w:cs="Calibri"/>
                <w:sz w:val="22"/>
                <w:szCs w:val="22"/>
              </w:rPr>
              <w:lastRenderedPageBreak/>
              <w:t>Raportul privind stadiul fizic al lucrărilor?</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lastRenderedPageBreak/>
              <w:t>Expert 1</w:t>
            </w: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840" w:type="dxa"/>
          </w:tcPr>
          <w:p w:rsidR="009004F6" w:rsidRPr="00E92129" w:rsidRDefault="009004F6" w:rsidP="00E037E2">
            <w:pPr>
              <w:jc w:val="both"/>
              <w:rPr>
                <w:rFonts w:cs="Calibri"/>
                <w:b/>
                <w:sz w:val="22"/>
                <w:szCs w:val="22"/>
                <w:lang w:eastAsia="fr-FR"/>
              </w:rPr>
            </w:pPr>
          </w:p>
        </w:tc>
        <w:tc>
          <w:tcPr>
            <w:tcW w:w="720" w:type="dxa"/>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numPr>
                <w:ilvl w:val="0"/>
                <w:numId w:val="20"/>
              </w:numPr>
              <w:spacing w:before="360" w:after="36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lang w:eastAsia="fr-FR"/>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auto"/>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auto"/>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auto"/>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1205"/>
          <w:jc w:val="center"/>
        </w:trPr>
        <w:tc>
          <w:tcPr>
            <w:tcW w:w="720" w:type="dxa"/>
            <w:vMerge w:val="restart"/>
            <w:vAlign w:val="center"/>
          </w:tcPr>
          <w:p w:rsidR="009004F6" w:rsidRPr="00E92129" w:rsidRDefault="009004F6" w:rsidP="00DB1913">
            <w:pPr>
              <w:spacing w:before="360" w:after="360"/>
              <w:ind w:left="272"/>
              <w:jc w:val="center"/>
              <w:rPr>
                <w:rFonts w:cs="Calibri"/>
                <w:b/>
                <w:sz w:val="22"/>
                <w:szCs w:val="22"/>
                <w:lang w:eastAsia="fr-FR"/>
              </w:rPr>
            </w:pPr>
            <w:r w:rsidRPr="00E92129">
              <w:rPr>
                <w:rFonts w:cs="Calibri"/>
                <w:b/>
                <w:sz w:val="22"/>
                <w:szCs w:val="22"/>
                <w:lang w:eastAsia="fr-FR"/>
              </w:rPr>
              <w:t>8</w:t>
            </w:r>
          </w:p>
        </w:tc>
        <w:tc>
          <w:tcPr>
            <w:tcW w:w="3120" w:type="dxa"/>
            <w:vMerge w:val="restart"/>
          </w:tcPr>
          <w:p w:rsidR="009004F6" w:rsidRPr="00E92129" w:rsidRDefault="009004F6" w:rsidP="009004F6">
            <w:pPr>
              <w:ind w:left="-78"/>
              <w:jc w:val="both"/>
              <w:rPr>
                <w:rFonts w:cs="Calibri"/>
                <w:b/>
                <w:sz w:val="22"/>
                <w:szCs w:val="22"/>
              </w:rPr>
            </w:pPr>
            <w:r w:rsidRPr="00E92129">
              <w:rPr>
                <w:rFonts w:cs="Calibri"/>
                <w:sz w:val="22"/>
                <w:szCs w:val="22"/>
              </w:rPr>
              <w:t xml:space="preserve"> Au fost realizate </w:t>
            </w:r>
            <w:r w:rsidRPr="00E92129">
              <w:rPr>
                <w:rFonts w:cs="Calibri"/>
                <w:b/>
                <w:sz w:val="22"/>
                <w:szCs w:val="22"/>
              </w:rPr>
              <w:t>fotografii document relevante pentru proiect</w:t>
            </w:r>
            <w:r w:rsidRPr="00E92129">
              <w:rPr>
                <w:rFonts w:cs="Calibri"/>
                <w:sz w:val="22"/>
                <w:szCs w:val="22"/>
              </w:rPr>
              <w:t xml:space="preserve"> pentru prezentarea situației existente în ceea ce priveşte </w:t>
            </w:r>
            <w:r w:rsidRPr="00E92129">
              <w:rPr>
                <w:rFonts w:cs="Calibri"/>
                <w:sz w:val="22"/>
                <w:szCs w:val="22"/>
                <w:lang w:val="it-IT"/>
              </w:rPr>
              <w:t>amplasamentul proiectului (investitii noi sau modernizare si activele si mijloacele fixe prezentate in Studiul de fezabilitate)</w:t>
            </w:r>
            <w:r w:rsidRPr="00E92129">
              <w:rPr>
                <w:rFonts w:cs="Calibri"/>
                <w:sz w:val="22"/>
                <w:szCs w:val="22"/>
              </w:rPr>
              <w:t xml:space="preserve"> la data vizitei pe teren? </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BFBFBF"/>
          </w:tcPr>
          <w:p w:rsidR="009004F6" w:rsidRPr="00E92129" w:rsidRDefault="009004F6" w:rsidP="00E037E2">
            <w:pPr>
              <w:jc w:val="both"/>
              <w:rPr>
                <w:rFonts w:cs="Calibri"/>
                <w:b/>
                <w:sz w:val="22"/>
                <w:szCs w:val="22"/>
                <w:lang w:eastAsia="fr-FR"/>
              </w:rPr>
            </w:pPr>
          </w:p>
        </w:tc>
        <w:tc>
          <w:tcPr>
            <w:tcW w:w="720" w:type="dxa"/>
            <w:shd w:val="clear" w:color="auto" w:fill="BFBFBF"/>
          </w:tcPr>
          <w:p w:rsidR="009004F6" w:rsidRPr="00E92129" w:rsidRDefault="009004F6" w:rsidP="00E037E2">
            <w:pPr>
              <w:jc w:val="both"/>
              <w:rPr>
                <w:rFonts w:cs="Calibri"/>
                <w:b/>
                <w:sz w:val="22"/>
                <w:szCs w:val="22"/>
                <w:lang w:eastAsia="fr-FR"/>
              </w:rPr>
            </w:pPr>
          </w:p>
        </w:tc>
        <w:tc>
          <w:tcPr>
            <w:tcW w:w="840" w:type="dxa"/>
            <w:shd w:val="clear" w:color="auto" w:fill="BFBFB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numPr>
                <w:ilvl w:val="0"/>
                <w:numId w:val="20"/>
              </w:numPr>
              <w:spacing w:before="360" w:after="36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685"/>
          <w:jc w:val="center"/>
        </w:trPr>
        <w:tc>
          <w:tcPr>
            <w:tcW w:w="720" w:type="dxa"/>
            <w:vMerge w:val="restart"/>
            <w:vAlign w:val="center"/>
          </w:tcPr>
          <w:p w:rsidR="009004F6" w:rsidRPr="00E92129" w:rsidRDefault="009004F6" w:rsidP="00DB1913">
            <w:pPr>
              <w:spacing w:before="360" w:after="360"/>
              <w:ind w:left="12"/>
              <w:jc w:val="center"/>
              <w:rPr>
                <w:rFonts w:cs="Calibri"/>
                <w:b/>
                <w:sz w:val="22"/>
                <w:szCs w:val="22"/>
                <w:lang w:eastAsia="fr-FR"/>
              </w:rPr>
            </w:pPr>
            <w:r w:rsidRPr="00E92129">
              <w:rPr>
                <w:rFonts w:cs="Calibri"/>
                <w:b/>
                <w:sz w:val="22"/>
                <w:szCs w:val="22"/>
                <w:lang w:eastAsia="fr-FR"/>
              </w:rPr>
              <w:t>9</w:t>
            </w:r>
          </w:p>
        </w:tc>
        <w:tc>
          <w:tcPr>
            <w:tcW w:w="3120" w:type="dxa"/>
            <w:vMerge w:val="restart"/>
          </w:tcPr>
          <w:p w:rsidR="009004F6" w:rsidRPr="00E92129" w:rsidRDefault="009E72D5" w:rsidP="00E037E2">
            <w:pPr>
              <w:jc w:val="both"/>
              <w:rPr>
                <w:rFonts w:cs="Calibri"/>
                <w:sz w:val="22"/>
                <w:szCs w:val="22"/>
              </w:rPr>
            </w:pPr>
            <w:r w:rsidRPr="00E92129">
              <w:rPr>
                <w:rFonts w:cs="Calibri"/>
                <w:sz w:val="22"/>
                <w:szCs w:val="22"/>
              </w:rPr>
              <w:t>Investiția</w:t>
            </w:r>
            <w:r w:rsidR="009004F6" w:rsidRPr="00E92129">
              <w:rPr>
                <w:rFonts w:cs="Calibri"/>
                <w:sz w:val="22"/>
                <w:szCs w:val="22"/>
              </w:rPr>
              <w:t xml:space="preserve"> propusa prin proiect a fost inclusa in proiectul FEADR anterior realizat?</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tcBorders>
              <w:bottom w:val="single" w:sz="4" w:space="0" w:color="auto"/>
            </w:tcBorders>
            <w:shd w:val="clear" w:color="auto" w:fill="BFBFBF"/>
          </w:tcPr>
          <w:p w:rsidR="009004F6" w:rsidRPr="00180608" w:rsidRDefault="009004F6" w:rsidP="00E037E2">
            <w:pPr>
              <w:jc w:val="both"/>
              <w:rPr>
                <w:rFonts w:cs="Calibri"/>
                <w:b/>
                <w:sz w:val="22"/>
                <w:szCs w:val="22"/>
                <w:highlight w:val="lightGray"/>
                <w:lang w:eastAsia="fr-FR"/>
              </w:rPr>
            </w:pPr>
          </w:p>
        </w:tc>
        <w:tc>
          <w:tcPr>
            <w:tcW w:w="720" w:type="dxa"/>
            <w:tcBorders>
              <w:bottom w:val="single" w:sz="4" w:space="0" w:color="auto"/>
            </w:tcBorders>
            <w:shd w:val="clear" w:color="auto" w:fill="BFBFBF"/>
          </w:tcPr>
          <w:p w:rsidR="009004F6" w:rsidRPr="00E92129" w:rsidRDefault="009004F6" w:rsidP="00E037E2">
            <w:pPr>
              <w:jc w:val="both"/>
              <w:rPr>
                <w:rFonts w:cs="Calibri"/>
                <w:b/>
                <w:sz w:val="22"/>
                <w:szCs w:val="22"/>
                <w:highlight w:val="yellow"/>
                <w:lang w:eastAsia="fr-FR"/>
              </w:rPr>
            </w:pPr>
          </w:p>
        </w:tc>
        <w:tc>
          <w:tcPr>
            <w:tcW w:w="840" w:type="dxa"/>
            <w:shd w:val="clear" w:color="auto" w:fill="BFBFBF"/>
          </w:tcPr>
          <w:p w:rsidR="009004F6" w:rsidRPr="00E92129" w:rsidRDefault="009004F6" w:rsidP="00E037E2">
            <w:pPr>
              <w:jc w:val="both"/>
              <w:rPr>
                <w:rFonts w:cs="Calibri"/>
                <w:b/>
                <w:sz w:val="22"/>
                <w:szCs w:val="22"/>
                <w:highlight w:val="yellow"/>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spacing w:before="360" w:after="360"/>
              <w:ind w:left="60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620"/>
          <w:jc w:val="center"/>
        </w:trPr>
        <w:tc>
          <w:tcPr>
            <w:tcW w:w="720" w:type="dxa"/>
            <w:vMerge w:val="restart"/>
            <w:vAlign w:val="center"/>
          </w:tcPr>
          <w:p w:rsidR="009004F6" w:rsidRPr="00E92129" w:rsidRDefault="009E72D5" w:rsidP="00DB1913">
            <w:pPr>
              <w:spacing w:before="360" w:after="360"/>
              <w:jc w:val="center"/>
              <w:rPr>
                <w:rFonts w:cs="Calibri"/>
                <w:b/>
                <w:sz w:val="22"/>
                <w:szCs w:val="22"/>
                <w:lang w:eastAsia="fr-FR"/>
              </w:rPr>
            </w:pPr>
            <w:r w:rsidRPr="00E92129">
              <w:rPr>
                <w:rFonts w:cs="Calibri"/>
                <w:b/>
                <w:sz w:val="22"/>
                <w:szCs w:val="22"/>
                <w:lang w:eastAsia="fr-FR"/>
              </w:rPr>
              <w:t>10</w:t>
            </w:r>
          </w:p>
        </w:tc>
        <w:tc>
          <w:tcPr>
            <w:tcW w:w="3120" w:type="dxa"/>
            <w:vMerge w:val="restart"/>
          </w:tcPr>
          <w:p w:rsidR="009004F6" w:rsidRPr="00E92129" w:rsidRDefault="009004F6" w:rsidP="00E037E2">
            <w:pPr>
              <w:jc w:val="both"/>
              <w:rPr>
                <w:rFonts w:cs="Calibri"/>
                <w:b/>
                <w:sz w:val="22"/>
                <w:szCs w:val="22"/>
                <w:lang w:val="it-IT"/>
              </w:rPr>
            </w:pPr>
            <w:r w:rsidRPr="00E92129">
              <w:rPr>
                <w:rFonts w:cs="Calibri"/>
                <w:sz w:val="22"/>
                <w:szCs w:val="22"/>
                <w:lang w:val="it-IT" w:eastAsia="fr-FR"/>
              </w:rPr>
              <w:t>Exista concordanta intre investitia propusa de solicitant in Studiul de Fezabilitate si Planul Urbanistic General?</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FFFFFF"/>
          </w:tcPr>
          <w:p w:rsidR="009004F6" w:rsidRPr="00E92129" w:rsidRDefault="009004F6" w:rsidP="00E037E2">
            <w:pPr>
              <w:jc w:val="both"/>
              <w:rPr>
                <w:rFonts w:cs="Calibri"/>
                <w:b/>
                <w:sz w:val="22"/>
                <w:szCs w:val="22"/>
                <w:lang w:eastAsia="fr-FR"/>
              </w:rPr>
            </w:pPr>
          </w:p>
        </w:tc>
        <w:tc>
          <w:tcPr>
            <w:tcW w:w="720" w:type="dxa"/>
            <w:shd w:val="clear" w:color="auto" w:fill="FFFFFF"/>
          </w:tcPr>
          <w:p w:rsidR="009004F6" w:rsidRPr="00E92129" w:rsidRDefault="009004F6" w:rsidP="00E037E2">
            <w:pPr>
              <w:jc w:val="both"/>
              <w:rPr>
                <w:rFonts w:cs="Calibri"/>
                <w:b/>
                <w:sz w:val="22"/>
                <w:szCs w:val="22"/>
                <w:lang w:eastAsia="fr-FR"/>
              </w:rPr>
            </w:pPr>
          </w:p>
        </w:tc>
        <w:tc>
          <w:tcPr>
            <w:tcW w:w="840" w:type="dxa"/>
            <w:shd w:val="clear" w:color="auto" w:fill="BFBFB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BFBFBF"/>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spacing w:before="360" w:after="360"/>
              <w:ind w:left="24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BFBFBF"/>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auto"/>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auto"/>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BFBFBF"/>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575"/>
          <w:jc w:val="center"/>
        </w:trPr>
        <w:tc>
          <w:tcPr>
            <w:tcW w:w="720" w:type="dxa"/>
            <w:vMerge w:val="restart"/>
            <w:vAlign w:val="center"/>
          </w:tcPr>
          <w:p w:rsidR="009004F6" w:rsidRPr="00E92129" w:rsidRDefault="009E72D5" w:rsidP="00DB1913">
            <w:pPr>
              <w:spacing w:before="360" w:after="360"/>
              <w:jc w:val="center"/>
              <w:rPr>
                <w:rFonts w:cs="Calibri"/>
                <w:b/>
                <w:sz w:val="22"/>
                <w:szCs w:val="22"/>
                <w:lang w:eastAsia="fr-FR"/>
              </w:rPr>
            </w:pPr>
            <w:r w:rsidRPr="00E92129">
              <w:rPr>
                <w:rFonts w:cs="Calibri"/>
                <w:b/>
                <w:sz w:val="22"/>
                <w:szCs w:val="22"/>
                <w:lang w:eastAsia="fr-FR"/>
              </w:rPr>
              <w:t>11</w:t>
            </w:r>
          </w:p>
        </w:tc>
        <w:tc>
          <w:tcPr>
            <w:tcW w:w="3120" w:type="dxa"/>
            <w:vMerge w:val="restart"/>
          </w:tcPr>
          <w:p w:rsidR="009004F6" w:rsidRPr="00E92129" w:rsidRDefault="009004F6" w:rsidP="00D90B81">
            <w:pPr>
              <w:jc w:val="both"/>
              <w:rPr>
                <w:rFonts w:cs="Calibri"/>
                <w:sz w:val="22"/>
                <w:szCs w:val="22"/>
                <w:lang w:val="it-IT" w:eastAsia="fr-FR"/>
              </w:rPr>
            </w:pPr>
            <w:r w:rsidRPr="00E92129">
              <w:rPr>
                <w:rFonts w:cs="Calibri"/>
                <w:sz w:val="22"/>
                <w:szCs w:val="22"/>
                <w:lang w:val="it-IT" w:eastAsia="fr-FR"/>
              </w:rPr>
              <w:t xml:space="preserve">Pentru investitiile in infrastructura fizica de baza promovate de </w:t>
            </w:r>
            <w:r w:rsidR="00D90B81" w:rsidRPr="00E92129">
              <w:rPr>
                <w:rFonts w:cs="Calibri"/>
                <w:sz w:val="22"/>
                <w:szCs w:val="22"/>
                <w:lang w:val="it-IT" w:eastAsia="fr-FR"/>
              </w:rPr>
              <w:t>UAT/</w:t>
            </w:r>
            <w:r w:rsidR="006C33C6" w:rsidRPr="00E92129">
              <w:rPr>
                <w:rFonts w:cs="Calibri"/>
                <w:sz w:val="22"/>
                <w:szCs w:val="22"/>
                <w:lang w:val="it-IT" w:eastAsia="fr-FR"/>
              </w:rPr>
              <w:t xml:space="preserve"> </w:t>
            </w:r>
            <w:r w:rsidRPr="00E92129">
              <w:rPr>
                <w:rFonts w:cs="Calibri"/>
                <w:sz w:val="22"/>
                <w:szCs w:val="22"/>
                <w:lang w:val="it-IT" w:eastAsia="fr-FR"/>
              </w:rPr>
              <w:t>ADI, regimul juridic al terenului pe care se executa investitia este in proprietate publica?</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shd w:val="clear" w:color="auto" w:fill="FFFFFF"/>
          </w:tcPr>
          <w:p w:rsidR="009004F6" w:rsidRPr="00E92129" w:rsidRDefault="009004F6" w:rsidP="00E037E2">
            <w:pPr>
              <w:jc w:val="both"/>
              <w:rPr>
                <w:rFonts w:cs="Calibri"/>
                <w:b/>
                <w:sz w:val="22"/>
                <w:szCs w:val="22"/>
                <w:lang w:eastAsia="fr-FR"/>
              </w:rPr>
            </w:pPr>
          </w:p>
        </w:tc>
        <w:tc>
          <w:tcPr>
            <w:tcW w:w="720" w:type="dxa"/>
            <w:shd w:val="clear" w:color="auto" w:fill="FFFFFF"/>
          </w:tcPr>
          <w:p w:rsidR="009004F6" w:rsidRPr="00E92129" w:rsidRDefault="009004F6" w:rsidP="00E037E2">
            <w:pPr>
              <w:jc w:val="both"/>
              <w:rPr>
                <w:rFonts w:cs="Calibri"/>
                <w:b/>
                <w:sz w:val="22"/>
                <w:szCs w:val="22"/>
                <w:lang w:eastAsia="fr-FR"/>
              </w:rPr>
            </w:pPr>
          </w:p>
        </w:tc>
        <w:tc>
          <w:tcPr>
            <w:tcW w:w="840" w:type="dxa"/>
            <w:shd w:val="clear" w:color="auto" w:fill="FFFFF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jc w:val="center"/>
        </w:trPr>
        <w:tc>
          <w:tcPr>
            <w:tcW w:w="720" w:type="dxa"/>
            <w:vMerge/>
            <w:vAlign w:val="center"/>
          </w:tcPr>
          <w:p w:rsidR="009004F6" w:rsidRPr="00E92129" w:rsidRDefault="009004F6" w:rsidP="00DB1913">
            <w:pPr>
              <w:spacing w:before="360" w:after="360"/>
              <w:ind w:left="240"/>
              <w:jc w:val="center"/>
              <w:rPr>
                <w:rFonts w:cs="Calibri"/>
                <w:b/>
                <w:sz w:val="22"/>
                <w:szCs w:val="22"/>
                <w:lang w:eastAsia="fr-FR"/>
              </w:rPr>
            </w:pPr>
          </w:p>
        </w:tc>
        <w:tc>
          <w:tcPr>
            <w:tcW w:w="3120" w:type="dxa"/>
            <w:vMerge/>
          </w:tcPr>
          <w:p w:rsidR="009004F6" w:rsidRPr="00E92129" w:rsidRDefault="009004F6" w:rsidP="00E037E2">
            <w:pPr>
              <w:jc w:val="both"/>
              <w:rPr>
                <w:rFonts w:cs="Calibri"/>
                <w:b/>
                <w:sz w:val="22"/>
                <w:szCs w:val="22"/>
                <w:lang w:eastAsia="fr-FR"/>
              </w:rPr>
            </w:pP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84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840" w:type="dxa"/>
            <w:shd w:val="clear" w:color="auto" w:fill="auto"/>
          </w:tcPr>
          <w:p w:rsidR="009004F6" w:rsidRPr="00E92129" w:rsidRDefault="009004F6" w:rsidP="00E037E2">
            <w:pPr>
              <w:jc w:val="both"/>
              <w:rPr>
                <w:rFonts w:cs="Calibri"/>
                <w:b/>
                <w:sz w:val="22"/>
                <w:szCs w:val="22"/>
                <w:lang w:eastAsia="fr-FR"/>
              </w:rPr>
            </w:pPr>
          </w:p>
        </w:tc>
        <w:tc>
          <w:tcPr>
            <w:tcW w:w="720" w:type="dxa"/>
            <w:shd w:val="clear" w:color="auto" w:fill="auto"/>
          </w:tcPr>
          <w:p w:rsidR="009004F6" w:rsidRPr="00E92129" w:rsidRDefault="009004F6" w:rsidP="00E037E2">
            <w:pPr>
              <w:jc w:val="both"/>
              <w:rPr>
                <w:rFonts w:cs="Calibri"/>
                <w:b/>
                <w:sz w:val="22"/>
                <w:szCs w:val="22"/>
                <w:lang w:eastAsia="fr-FR"/>
              </w:rPr>
            </w:pPr>
          </w:p>
        </w:tc>
        <w:tc>
          <w:tcPr>
            <w:tcW w:w="840" w:type="dxa"/>
            <w:shd w:val="clear" w:color="auto" w:fill="auto"/>
            <w:vAlign w:val="center"/>
          </w:tcPr>
          <w:p w:rsidR="009004F6" w:rsidRPr="00E92129" w:rsidRDefault="009004F6" w:rsidP="00E037E2">
            <w:pPr>
              <w:jc w:val="both"/>
              <w:rPr>
                <w:rFonts w:cs="Calibri"/>
                <w:b/>
                <w:sz w:val="22"/>
                <w:szCs w:val="22"/>
                <w:lang w:eastAsia="fr-FR"/>
              </w:rPr>
            </w:pPr>
          </w:p>
        </w:tc>
      </w:tr>
      <w:tr w:rsidR="009004F6" w:rsidRPr="009E72D5" w:rsidTr="00DF71F2">
        <w:trPr>
          <w:trHeight w:val="782"/>
          <w:jc w:val="center"/>
        </w:trPr>
        <w:tc>
          <w:tcPr>
            <w:tcW w:w="720" w:type="dxa"/>
            <w:vMerge w:val="restart"/>
            <w:vAlign w:val="center"/>
          </w:tcPr>
          <w:p w:rsidR="009004F6" w:rsidRPr="00E92129" w:rsidRDefault="009E72D5" w:rsidP="00DB1913">
            <w:pPr>
              <w:spacing w:before="360" w:after="360"/>
              <w:jc w:val="center"/>
              <w:rPr>
                <w:rFonts w:cs="Calibri"/>
                <w:b/>
                <w:sz w:val="22"/>
                <w:szCs w:val="22"/>
                <w:lang w:eastAsia="fr-FR"/>
              </w:rPr>
            </w:pPr>
            <w:r w:rsidRPr="00E92129">
              <w:rPr>
                <w:rFonts w:cs="Calibri"/>
                <w:b/>
                <w:sz w:val="22"/>
                <w:szCs w:val="22"/>
                <w:lang w:eastAsia="fr-FR"/>
              </w:rPr>
              <w:t>12</w:t>
            </w:r>
          </w:p>
        </w:tc>
        <w:tc>
          <w:tcPr>
            <w:tcW w:w="3120" w:type="dxa"/>
            <w:vMerge w:val="restart"/>
          </w:tcPr>
          <w:p w:rsidR="009004F6" w:rsidRPr="00E92129" w:rsidRDefault="009E72D5" w:rsidP="009E72D5">
            <w:pPr>
              <w:jc w:val="both"/>
              <w:rPr>
                <w:rFonts w:cs="Calibri"/>
                <w:sz w:val="22"/>
                <w:szCs w:val="22"/>
                <w:lang w:val="it-IT" w:eastAsia="fr-FR"/>
              </w:rPr>
            </w:pPr>
            <w:r w:rsidRPr="009E72D5">
              <w:rPr>
                <w:rFonts w:cs="Calibri"/>
                <w:sz w:val="22"/>
                <w:szCs w:val="22"/>
                <w:lang w:val="it-IT" w:eastAsia="fr-FR"/>
              </w:rPr>
              <w:t xml:space="preserve">Regimul juridic al terenului pe care se executa investitia este in proprietate </w:t>
            </w:r>
            <w:r w:rsidRPr="00E92129">
              <w:rPr>
                <w:rFonts w:cs="Calibri"/>
                <w:sz w:val="22"/>
                <w:szCs w:val="22"/>
                <w:lang w:val="it-IT" w:eastAsia="fr-FR"/>
              </w:rPr>
              <w:t>p</w:t>
            </w:r>
            <w:r w:rsidRPr="009E72D5">
              <w:rPr>
                <w:rFonts w:cs="Calibri"/>
                <w:sz w:val="22"/>
                <w:szCs w:val="22"/>
                <w:lang w:val="it-IT" w:eastAsia="fr-FR"/>
              </w:rPr>
              <w:t>ublica/administrare al ONG,</w:t>
            </w:r>
            <w:r w:rsidR="006C33C6" w:rsidRPr="00E92129">
              <w:rPr>
                <w:rFonts w:cs="Calibri"/>
                <w:sz w:val="22"/>
                <w:szCs w:val="22"/>
                <w:lang w:val="it-IT" w:eastAsia="fr-FR"/>
              </w:rPr>
              <w:t xml:space="preserve"> sau dacă imobilele la care se fac intervenții sunt în administrarea</w:t>
            </w:r>
            <w:r w:rsidR="00AC2ADB" w:rsidRPr="00E92129">
              <w:rPr>
                <w:rFonts w:cs="Calibri"/>
                <w:sz w:val="22"/>
                <w:szCs w:val="22"/>
                <w:lang w:val="it-IT" w:eastAsia="fr-FR"/>
              </w:rPr>
              <w:t xml:space="preserve"> ONG</w:t>
            </w:r>
            <w:r w:rsidR="00174103" w:rsidRPr="00E92129">
              <w:rPr>
                <w:rFonts w:cs="Calibri"/>
                <w:sz w:val="22"/>
                <w:szCs w:val="22"/>
                <w:lang w:val="it-IT" w:eastAsia="fr-FR"/>
              </w:rPr>
              <w:t>/Unitate de cult</w:t>
            </w:r>
          </w:p>
        </w:tc>
        <w:tc>
          <w:tcPr>
            <w:tcW w:w="1200" w:type="dxa"/>
          </w:tcPr>
          <w:p w:rsidR="009004F6" w:rsidRPr="00E92129" w:rsidRDefault="009004F6" w:rsidP="00E037E2">
            <w:pPr>
              <w:jc w:val="both"/>
              <w:rPr>
                <w:rFonts w:cs="Calibri"/>
                <w:b/>
                <w:sz w:val="22"/>
                <w:szCs w:val="22"/>
                <w:lang w:eastAsia="fr-FR"/>
              </w:rPr>
            </w:pPr>
            <w:r w:rsidRPr="00E92129">
              <w:rPr>
                <w:rFonts w:cs="Calibri"/>
                <w:b/>
                <w:sz w:val="22"/>
                <w:szCs w:val="22"/>
                <w:lang w:eastAsia="fr-FR"/>
              </w:rPr>
              <w:t>Expert 1</w:t>
            </w:r>
          </w:p>
        </w:tc>
        <w:tc>
          <w:tcPr>
            <w:tcW w:w="840" w:type="dxa"/>
            <w:tcBorders>
              <w:bottom w:val="single" w:sz="4" w:space="0" w:color="auto"/>
            </w:tcBorders>
            <w:shd w:val="clear" w:color="auto" w:fill="FFFFFF"/>
          </w:tcPr>
          <w:p w:rsidR="009004F6" w:rsidRPr="00E92129" w:rsidRDefault="009004F6" w:rsidP="00E037E2">
            <w:pPr>
              <w:jc w:val="both"/>
              <w:rPr>
                <w:rFonts w:cs="Calibri"/>
                <w:b/>
                <w:sz w:val="22"/>
                <w:szCs w:val="22"/>
                <w:lang w:eastAsia="fr-FR"/>
              </w:rPr>
            </w:pPr>
          </w:p>
        </w:tc>
        <w:tc>
          <w:tcPr>
            <w:tcW w:w="720" w:type="dxa"/>
            <w:tcBorders>
              <w:bottom w:val="single" w:sz="4" w:space="0" w:color="auto"/>
            </w:tcBorders>
            <w:shd w:val="clear" w:color="auto" w:fill="FFFFFF"/>
          </w:tcPr>
          <w:p w:rsidR="009004F6" w:rsidRPr="00E92129" w:rsidRDefault="009004F6" w:rsidP="00E037E2">
            <w:pPr>
              <w:jc w:val="both"/>
              <w:rPr>
                <w:rFonts w:cs="Calibri"/>
                <w:b/>
                <w:sz w:val="22"/>
                <w:szCs w:val="22"/>
                <w:highlight w:val="yellow"/>
                <w:lang w:eastAsia="fr-FR"/>
              </w:rPr>
            </w:pPr>
          </w:p>
        </w:tc>
        <w:tc>
          <w:tcPr>
            <w:tcW w:w="840" w:type="dxa"/>
            <w:tcBorders>
              <w:bottom w:val="single" w:sz="4" w:space="0" w:color="auto"/>
            </w:tcBorders>
            <w:shd w:val="clear" w:color="auto" w:fill="FFFFFF"/>
          </w:tcPr>
          <w:p w:rsidR="009004F6" w:rsidRPr="00E92129" w:rsidRDefault="009004F6" w:rsidP="00E037E2">
            <w:pPr>
              <w:jc w:val="both"/>
              <w:rPr>
                <w:rFonts w:cs="Calibri"/>
                <w:b/>
                <w:sz w:val="22"/>
                <w:szCs w:val="22"/>
                <w:highlight w:val="yellow"/>
                <w:lang w:eastAsia="fr-FR"/>
              </w:rPr>
            </w:pPr>
          </w:p>
        </w:tc>
        <w:tc>
          <w:tcPr>
            <w:tcW w:w="840" w:type="dxa"/>
            <w:shd w:val="clear" w:color="auto" w:fill="auto"/>
          </w:tcPr>
          <w:p w:rsidR="009004F6" w:rsidRPr="00E92129" w:rsidRDefault="009004F6" w:rsidP="00E037E2">
            <w:pPr>
              <w:jc w:val="both"/>
              <w:rPr>
                <w:rFonts w:cs="Calibri"/>
                <w:b/>
                <w:sz w:val="22"/>
                <w:szCs w:val="22"/>
                <w:highlight w:val="yellow"/>
                <w:lang w:eastAsia="fr-FR"/>
              </w:rPr>
            </w:pPr>
          </w:p>
        </w:tc>
        <w:tc>
          <w:tcPr>
            <w:tcW w:w="720" w:type="dxa"/>
            <w:shd w:val="clear" w:color="auto" w:fill="auto"/>
          </w:tcPr>
          <w:p w:rsidR="009004F6" w:rsidRPr="00E92129" w:rsidRDefault="009004F6" w:rsidP="00E037E2">
            <w:pPr>
              <w:jc w:val="both"/>
              <w:rPr>
                <w:rFonts w:cs="Calibri"/>
                <w:b/>
                <w:sz w:val="22"/>
                <w:szCs w:val="22"/>
                <w:highlight w:val="yellow"/>
                <w:lang w:eastAsia="fr-FR"/>
              </w:rPr>
            </w:pPr>
          </w:p>
        </w:tc>
        <w:tc>
          <w:tcPr>
            <w:tcW w:w="840" w:type="dxa"/>
            <w:shd w:val="clear" w:color="auto" w:fill="auto"/>
            <w:vAlign w:val="center"/>
          </w:tcPr>
          <w:p w:rsidR="009004F6" w:rsidRPr="00E92129" w:rsidRDefault="009004F6" w:rsidP="00E037E2">
            <w:pPr>
              <w:jc w:val="both"/>
              <w:rPr>
                <w:rFonts w:cs="Calibri"/>
                <w:b/>
                <w:sz w:val="22"/>
                <w:szCs w:val="22"/>
                <w:highlight w:val="yellow"/>
                <w:lang w:eastAsia="fr-FR"/>
              </w:rPr>
            </w:pPr>
          </w:p>
        </w:tc>
      </w:tr>
      <w:tr w:rsidR="00E92129" w:rsidRPr="009E72D5" w:rsidTr="00DF71F2">
        <w:trPr>
          <w:jc w:val="center"/>
        </w:trPr>
        <w:tc>
          <w:tcPr>
            <w:tcW w:w="720" w:type="dxa"/>
            <w:vMerge/>
            <w:vAlign w:val="center"/>
          </w:tcPr>
          <w:p w:rsidR="00AC2ADB" w:rsidRPr="00E92129" w:rsidRDefault="00AC2ADB" w:rsidP="00DB1913">
            <w:pPr>
              <w:spacing w:before="360" w:after="360"/>
              <w:ind w:left="240"/>
              <w:jc w:val="center"/>
              <w:rPr>
                <w:rFonts w:cs="Calibri"/>
                <w:b/>
                <w:sz w:val="22"/>
                <w:szCs w:val="22"/>
                <w:lang w:eastAsia="fr-FR"/>
              </w:rPr>
            </w:pPr>
          </w:p>
        </w:tc>
        <w:tc>
          <w:tcPr>
            <w:tcW w:w="3120" w:type="dxa"/>
            <w:vMerge/>
          </w:tcPr>
          <w:p w:rsidR="00AC2ADB" w:rsidRPr="00E92129" w:rsidRDefault="00AC2ADB" w:rsidP="00E037E2">
            <w:pPr>
              <w:jc w:val="both"/>
              <w:rPr>
                <w:rFonts w:cs="Calibri"/>
                <w:b/>
                <w:sz w:val="22"/>
                <w:szCs w:val="22"/>
                <w:lang w:eastAsia="fr-FR"/>
              </w:rPr>
            </w:pPr>
          </w:p>
        </w:tc>
        <w:tc>
          <w:tcPr>
            <w:tcW w:w="1200" w:type="dxa"/>
          </w:tcPr>
          <w:p w:rsidR="00AC2ADB" w:rsidRPr="00E92129" w:rsidRDefault="00AC2ADB" w:rsidP="00E037E2">
            <w:pPr>
              <w:jc w:val="both"/>
              <w:rPr>
                <w:rFonts w:cs="Calibri"/>
                <w:b/>
                <w:sz w:val="22"/>
                <w:szCs w:val="22"/>
                <w:lang w:eastAsia="fr-FR"/>
              </w:rPr>
            </w:pPr>
            <w:r w:rsidRPr="00E92129">
              <w:rPr>
                <w:rFonts w:cs="Calibri"/>
                <w:b/>
                <w:sz w:val="22"/>
                <w:szCs w:val="22"/>
                <w:lang w:eastAsia="fr-FR"/>
              </w:rPr>
              <w:t>Expert 2</w:t>
            </w:r>
          </w:p>
        </w:tc>
        <w:tc>
          <w:tcPr>
            <w:tcW w:w="840" w:type="dxa"/>
            <w:tcBorders>
              <w:bottom w:val="single" w:sz="4" w:space="0" w:color="auto"/>
              <w:right w:val="single" w:sz="4" w:space="0" w:color="auto"/>
            </w:tcBorders>
            <w:shd w:val="clear" w:color="auto" w:fill="FFFFFF"/>
          </w:tcPr>
          <w:p w:rsidR="00AC2ADB" w:rsidRPr="00E92129" w:rsidRDefault="00AC2ADB" w:rsidP="00E037E2">
            <w:pPr>
              <w:jc w:val="both"/>
              <w:rPr>
                <w:rFonts w:cs="Calibri"/>
                <w:b/>
                <w:sz w:val="22"/>
                <w:szCs w:val="22"/>
                <w:highlight w:val="yellow"/>
                <w:lang w:eastAsia="fr-FR"/>
              </w:rPr>
            </w:pPr>
          </w:p>
        </w:tc>
        <w:tc>
          <w:tcPr>
            <w:tcW w:w="720" w:type="dxa"/>
            <w:tcBorders>
              <w:left w:val="single" w:sz="4" w:space="0" w:color="auto"/>
              <w:bottom w:val="single" w:sz="4" w:space="0" w:color="auto"/>
              <w:right w:val="single" w:sz="4" w:space="0" w:color="auto"/>
            </w:tcBorders>
            <w:shd w:val="clear" w:color="auto" w:fill="FFFFFF"/>
          </w:tcPr>
          <w:p w:rsidR="00AC2ADB" w:rsidRPr="00E92129" w:rsidRDefault="00AC2ADB" w:rsidP="00E037E2">
            <w:pPr>
              <w:jc w:val="both"/>
              <w:rPr>
                <w:rFonts w:cs="Calibri"/>
                <w:b/>
                <w:sz w:val="22"/>
                <w:szCs w:val="22"/>
                <w:highlight w:val="yellow"/>
                <w:lang w:eastAsia="fr-FR"/>
              </w:rPr>
            </w:pPr>
          </w:p>
        </w:tc>
        <w:tc>
          <w:tcPr>
            <w:tcW w:w="840" w:type="dxa"/>
            <w:tcBorders>
              <w:left w:val="single" w:sz="4" w:space="0" w:color="auto"/>
              <w:bottom w:val="single" w:sz="4" w:space="0" w:color="auto"/>
            </w:tcBorders>
            <w:shd w:val="clear" w:color="auto" w:fill="FFFFFF"/>
            <w:vAlign w:val="center"/>
          </w:tcPr>
          <w:p w:rsidR="00AC2ADB" w:rsidRPr="00E92129" w:rsidRDefault="00AC2ADB" w:rsidP="00E037E2">
            <w:pPr>
              <w:jc w:val="both"/>
              <w:rPr>
                <w:rFonts w:cs="Calibri"/>
                <w:b/>
                <w:sz w:val="22"/>
                <w:szCs w:val="22"/>
                <w:highlight w:val="yellow"/>
                <w:lang w:eastAsia="fr-FR"/>
              </w:rPr>
            </w:pPr>
          </w:p>
        </w:tc>
        <w:tc>
          <w:tcPr>
            <w:tcW w:w="840" w:type="dxa"/>
            <w:shd w:val="clear" w:color="auto" w:fill="auto"/>
          </w:tcPr>
          <w:p w:rsidR="00AC2ADB" w:rsidRPr="00E92129" w:rsidRDefault="00AC2ADB" w:rsidP="00E037E2">
            <w:pPr>
              <w:jc w:val="both"/>
              <w:rPr>
                <w:rFonts w:cs="Calibri"/>
                <w:b/>
                <w:sz w:val="22"/>
                <w:szCs w:val="22"/>
                <w:highlight w:val="yellow"/>
                <w:lang w:eastAsia="fr-FR"/>
              </w:rPr>
            </w:pPr>
          </w:p>
        </w:tc>
        <w:tc>
          <w:tcPr>
            <w:tcW w:w="720" w:type="dxa"/>
            <w:shd w:val="clear" w:color="auto" w:fill="auto"/>
          </w:tcPr>
          <w:p w:rsidR="00AC2ADB" w:rsidRPr="00E92129" w:rsidRDefault="00AC2ADB" w:rsidP="00E037E2">
            <w:pPr>
              <w:jc w:val="both"/>
              <w:rPr>
                <w:rFonts w:cs="Calibri"/>
                <w:b/>
                <w:sz w:val="22"/>
                <w:szCs w:val="22"/>
                <w:highlight w:val="yellow"/>
                <w:lang w:eastAsia="fr-FR"/>
              </w:rPr>
            </w:pPr>
          </w:p>
        </w:tc>
        <w:tc>
          <w:tcPr>
            <w:tcW w:w="840" w:type="dxa"/>
            <w:shd w:val="clear" w:color="auto" w:fill="auto"/>
            <w:vAlign w:val="center"/>
          </w:tcPr>
          <w:p w:rsidR="00AC2ADB" w:rsidRPr="00E92129" w:rsidRDefault="00AC2ADB" w:rsidP="00E037E2">
            <w:pPr>
              <w:jc w:val="both"/>
              <w:rPr>
                <w:rFonts w:cs="Calibri"/>
                <w:b/>
                <w:sz w:val="22"/>
                <w:szCs w:val="22"/>
                <w:highlight w:val="yellow"/>
                <w:lang w:eastAsia="fr-FR"/>
              </w:rPr>
            </w:pPr>
          </w:p>
        </w:tc>
      </w:tr>
    </w:tbl>
    <w:p w:rsidR="00EB76BD" w:rsidRDefault="00EB76BD" w:rsidP="00EB76BD">
      <w:pPr>
        <w:rPr>
          <w:rFonts w:ascii="Arial" w:hAnsi="Arial"/>
          <w:b/>
        </w:rPr>
      </w:pPr>
    </w:p>
    <w:p w:rsidR="00F0054E" w:rsidRPr="00E92129" w:rsidRDefault="00F0054E" w:rsidP="00EB76BD">
      <w:pPr>
        <w:rPr>
          <w:rFonts w:cs="Calibri"/>
          <w:b/>
        </w:rPr>
      </w:pPr>
      <w:r w:rsidRPr="00E92129">
        <w:rPr>
          <w:rFonts w:cs="Calibri"/>
          <w:b/>
        </w:rPr>
        <w:t>Observații:</w:t>
      </w:r>
    </w:p>
    <w:p w:rsidR="00F0054E" w:rsidRPr="00E92129" w:rsidRDefault="00F0054E" w:rsidP="00EB76BD">
      <w:pPr>
        <w:rPr>
          <w:rFonts w:cs="Calibri"/>
          <w:b/>
        </w:rPr>
      </w:pPr>
      <w:r w:rsidRPr="00E92129">
        <w:rPr>
          <w:rFonts w:cs="Calibri"/>
          <w:b/>
        </w:rPr>
        <w:t>………………………………………………………………………………………………………………………………………………………………………………………………………………………………………………………………………………………………………………………………………………………………………………………………………………………………………………………………………………………………………………………………………………………………………………………………………</w:t>
      </w:r>
    </w:p>
    <w:p w:rsidR="00F0054E" w:rsidRPr="00E92129" w:rsidRDefault="007933B4" w:rsidP="00F0054E">
      <w:pPr>
        <w:spacing w:line="360" w:lineRule="auto"/>
        <w:jc w:val="both"/>
        <w:rPr>
          <w:rFonts w:cs="Calibri"/>
          <w:b/>
          <w:szCs w:val="22"/>
        </w:rPr>
      </w:pPr>
      <w:r w:rsidRPr="00E92129">
        <w:rPr>
          <w:rFonts w:cs="Calibri"/>
          <w:b/>
          <w:szCs w:val="22"/>
        </w:rPr>
        <w:t>Evaluator 1</w:t>
      </w:r>
      <w:r w:rsidR="00F0054E" w:rsidRPr="00E92129">
        <w:rPr>
          <w:rFonts w:cs="Calibri"/>
          <w:b/>
          <w:szCs w:val="22"/>
        </w:rPr>
        <w:t xml:space="preserve"> GAL</w:t>
      </w:r>
    </w:p>
    <w:p w:rsidR="00F0054E" w:rsidRPr="00E92129" w:rsidRDefault="00F0054E" w:rsidP="00F0054E">
      <w:pPr>
        <w:spacing w:line="360" w:lineRule="auto"/>
        <w:jc w:val="both"/>
        <w:rPr>
          <w:rFonts w:cs="Calibri"/>
          <w:bCs/>
          <w:i/>
          <w:szCs w:val="22"/>
        </w:rPr>
      </w:pPr>
      <w:r w:rsidRPr="00E92129">
        <w:rPr>
          <w:rFonts w:cs="Calibri"/>
          <w:bCs/>
          <w:i/>
          <w:szCs w:val="22"/>
        </w:rPr>
        <w:t xml:space="preserve">Nume/Prenume: </w:t>
      </w:r>
    </w:p>
    <w:p w:rsidR="00F0054E" w:rsidRPr="00E92129" w:rsidRDefault="00F0054E" w:rsidP="00F0054E">
      <w:pPr>
        <w:spacing w:line="360" w:lineRule="auto"/>
        <w:jc w:val="both"/>
        <w:rPr>
          <w:rFonts w:cs="Calibri"/>
          <w:bCs/>
          <w:i/>
          <w:szCs w:val="22"/>
        </w:rPr>
      </w:pPr>
      <w:r w:rsidRPr="00E92129">
        <w:rPr>
          <w:rFonts w:cs="Calibri"/>
          <w:bCs/>
          <w:i/>
          <w:szCs w:val="22"/>
        </w:rPr>
        <w:t xml:space="preserve">Semnătura ______________________                                                                                  </w:t>
      </w:r>
    </w:p>
    <w:p w:rsidR="00F0054E" w:rsidRPr="00E92129" w:rsidRDefault="00F0054E" w:rsidP="00F0054E">
      <w:pPr>
        <w:spacing w:line="360" w:lineRule="auto"/>
        <w:jc w:val="both"/>
        <w:rPr>
          <w:rFonts w:cs="Calibri"/>
          <w:bCs/>
          <w:i/>
          <w:szCs w:val="22"/>
        </w:rPr>
      </w:pPr>
      <w:r w:rsidRPr="00E92129">
        <w:rPr>
          <w:rFonts w:cs="Calibri"/>
          <w:bCs/>
          <w:i/>
          <w:szCs w:val="22"/>
        </w:rPr>
        <w:t>Data:</w:t>
      </w:r>
    </w:p>
    <w:p w:rsidR="00F0054E" w:rsidRPr="00E92129" w:rsidRDefault="007933B4" w:rsidP="00F0054E">
      <w:pPr>
        <w:spacing w:line="360" w:lineRule="auto"/>
        <w:jc w:val="both"/>
        <w:rPr>
          <w:rFonts w:cs="Calibri"/>
          <w:b/>
          <w:szCs w:val="22"/>
        </w:rPr>
      </w:pPr>
      <w:r w:rsidRPr="00E92129">
        <w:rPr>
          <w:rFonts w:cs="Calibri"/>
          <w:b/>
          <w:szCs w:val="22"/>
        </w:rPr>
        <w:t>Evaluator 2</w:t>
      </w:r>
      <w:r w:rsidR="00F0054E" w:rsidRPr="00E92129">
        <w:rPr>
          <w:rFonts w:cs="Calibri"/>
          <w:b/>
          <w:szCs w:val="22"/>
        </w:rPr>
        <w:t xml:space="preserve"> GAL</w:t>
      </w:r>
      <w:r w:rsidR="00F0054E" w:rsidRPr="00E92129">
        <w:rPr>
          <w:rFonts w:cs="Calibri"/>
          <w:b/>
          <w:szCs w:val="22"/>
        </w:rPr>
        <w:tab/>
        <w:t xml:space="preserve">               </w:t>
      </w:r>
    </w:p>
    <w:p w:rsidR="00F0054E" w:rsidRPr="00E92129" w:rsidRDefault="00F0054E" w:rsidP="00F0054E">
      <w:pPr>
        <w:spacing w:line="360" w:lineRule="auto"/>
        <w:jc w:val="both"/>
        <w:rPr>
          <w:rFonts w:cs="Calibri"/>
          <w:bCs/>
          <w:i/>
          <w:szCs w:val="22"/>
        </w:rPr>
      </w:pPr>
      <w:r w:rsidRPr="00E92129">
        <w:rPr>
          <w:rFonts w:cs="Calibri"/>
          <w:bCs/>
          <w:i/>
          <w:szCs w:val="22"/>
        </w:rPr>
        <w:t>Nume/Prenume:</w:t>
      </w:r>
    </w:p>
    <w:p w:rsidR="00F0054E" w:rsidRPr="00E92129" w:rsidRDefault="00F0054E" w:rsidP="00F0054E">
      <w:pPr>
        <w:spacing w:line="360" w:lineRule="auto"/>
        <w:jc w:val="both"/>
        <w:rPr>
          <w:rFonts w:cs="Calibri"/>
          <w:bCs/>
          <w:i/>
          <w:szCs w:val="22"/>
        </w:rPr>
      </w:pPr>
      <w:r w:rsidRPr="00E92129">
        <w:rPr>
          <w:rFonts w:cs="Calibri"/>
          <w:bCs/>
          <w:i/>
          <w:szCs w:val="22"/>
        </w:rPr>
        <w:t xml:space="preserve">Semnătura ______________________                                                                                  </w:t>
      </w:r>
    </w:p>
    <w:p w:rsidR="00F0054E" w:rsidRPr="00E92129" w:rsidRDefault="00F0054E" w:rsidP="00F0054E">
      <w:pPr>
        <w:spacing w:line="360" w:lineRule="auto"/>
        <w:jc w:val="both"/>
        <w:rPr>
          <w:rFonts w:eastAsia="Trebuchet MS" w:cs="Calibri"/>
          <w:i/>
        </w:rPr>
      </w:pPr>
      <w:r w:rsidRPr="00E92129">
        <w:rPr>
          <w:rFonts w:cs="Calibri"/>
          <w:bCs/>
          <w:i/>
          <w:szCs w:val="22"/>
        </w:rPr>
        <w:t>Data:</w:t>
      </w:r>
      <w:r w:rsidR="00180608">
        <w:rPr>
          <w:rFonts w:eastAsia="Times New Roman" w:cs="Calibri"/>
          <w:szCs w:val="22"/>
        </w:rPr>
        <w:pict>
          <v:rect id="_x0000_s1190" style="position:absolute;left:0;text-align:left;margin-left:438.05pt;margin-top:-177.6pt;width:1pt;height:1pt;z-index:-8;mso-position-horizontal-relative:text;mso-position-vertical-relative:text" o:allowincell="f" o:userdrawn="t" fillcolor="black" strokecolor="none"/>
        </w:pict>
      </w:r>
      <w:r w:rsidR="00180608">
        <w:rPr>
          <w:rFonts w:eastAsia="Times New Roman" w:cs="Calibri"/>
          <w:sz w:val="18"/>
        </w:rPr>
        <w:pict>
          <v:rect id="_x0000_s1191" style="position:absolute;left:0;text-align:left;margin-left:30.1pt;margin-top:123.2pt;width:1pt;height:1pt;z-index:-7;mso-position-horizontal-relative:page;mso-position-vertical-relative:page" o:allowincell="f" o:userdrawn="t" fillcolor="black" strokecolor="none">
            <w10:wrap anchorx="page" anchory="page"/>
          </v:rect>
        </w:pict>
      </w:r>
      <w:r w:rsidR="00180608">
        <w:rPr>
          <w:rFonts w:eastAsia="Times New Roman" w:cs="Calibri"/>
          <w:sz w:val="18"/>
        </w:rPr>
        <w:pict>
          <v:rect id="_x0000_s1192" style="position:absolute;left:0;text-align:left;margin-left:564.45pt;margin-top:123.2pt;width:1pt;height:1pt;z-index:-6;mso-position-horizontal-relative:page;mso-position-vertical-relative:page" o:allowincell="f" o:userdrawn="t" fillcolor="black" strokecolor="none">
            <w10:wrap anchorx="page" anchory="page"/>
          </v:rect>
        </w:pict>
      </w:r>
      <w:r w:rsidR="00180608">
        <w:rPr>
          <w:rFonts w:eastAsia="Times New Roman" w:cs="Calibri"/>
          <w:sz w:val="2"/>
        </w:rPr>
        <w:pict>
          <v:rect id="_x0000_s1193" style="position:absolute;left:0;text-align:left;margin-left:438.05pt;margin-top:-17.2pt;width:1pt;height:1pt;z-index:-5;mso-position-horizontal-relative:text;mso-position-vertical-relative:text" o:allowincell="f" o:userdrawn="t" fillcolor="black" strokecolor="none"/>
        </w:pict>
      </w:r>
    </w:p>
    <w:p w:rsidR="00F0054E" w:rsidRPr="00E92129" w:rsidRDefault="00F0054E" w:rsidP="00EB76BD">
      <w:pPr>
        <w:rPr>
          <w:rFonts w:cs="Calibri"/>
          <w:b/>
          <w:sz w:val="18"/>
        </w:rPr>
      </w:pPr>
    </w:p>
    <w:p w:rsidR="00F0054E" w:rsidRPr="00E92129" w:rsidRDefault="00F0054E" w:rsidP="00EB76BD">
      <w:pPr>
        <w:rPr>
          <w:rFonts w:cs="Calibri"/>
          <w:b/>
        </w:rPr>
      </w:pPr>
    </w:p>
    <w:p w:rsidR="00F0054E" w:rsidRPr="00E92129" w:rsidRDefault="00F0054E" w:rsidP="00EB76BD">
      <w:pPr>
        <w:rPr>
          <w:rFonts w:cs="Calibri"/>
          <w:b/>
        </w:rPr>
      </w:pPr>
    </w:p>
    <w:p w:rsidR="00F0054E" w:rsidRPr="00E92129" w:rsidRDefault="00F0054E" w:rsidP="00EB76BD">
      <w:pPr>
        <w:rPr>
          <w:rFonts w:cs="Calibri"/>
          <w:b/>
        </w:rPr>
      </w:pPr>
    </w:p>
    <w:p w:rsidR="00F0054E" w:rsidRPr="00E92129" w:rsidRDefault="00F0054E" w:rsidP="00EB76BD">
      <w:pPr>
        <w:rPr>
          <w:rFonts w:cs="Calibri"/>
          <w:b/>
        </w:rPr>
      </w:pPr>
    </w:p>
    <w:p w:rsidR="00F0054E" w:rsidRPr="00E92129" w:rsidRDefault="00F0054E" w:rsidP="00EB76BD">
      <w:pPr>
        <w:rPr>
          <w:rFonts w:cs="Calibri"/>
          <w:b/>
        </w:rPr>
      </w:pPr>
    </w:p>
    <w:p w:rsidR="00F0054E" w:rsidRPr="00E92129" w:rsidRDefault="00F0054E" w:rsidP="00EB76BD">
      <w:pPr>
        <w:rPr>
          <w:rFonts w:cs="Calibri"/>
          <w:b/>
        </w:rPr>
      </w:pPr>
    </w:p>
    <w:p w:rsidR="00F0054E" w:rsidRPr="00E92129" w:rsidRDefault="00F0054E" w:rsidP="00EB76BD">
      <w:pPr>
        <w:rPr>
          <w:rFonts w:cs="Calibri"/>
          <w:b/>
        </w:rPr>
      </w:pPr>
    </w:p>
    <w:p w:rsidR="00EB76BD" w:rsidRPr="0053554E" w:rsidRDefault="00EB76BD" w:rsidP="00EB76BD">
      <w:pPr>
        <w:rPr>
          <w:rFonts w:ascii="Times New Roman" w:hAnsi="Times New Roman" w:cs="Times New Roman"/>
          <w:b/>
        </w:rPr>
      </w:pPr>
      <w:r w:rsidRPr="0053554E">
        <w:rPr>
          <w:rFonts w:ascii="Times New Roman" w:hAnsi="Times New Roman" w:cs="Times New Roman"/>
          <w:b/>
        </w:rPr>
        <w:t>Metodologia de verificare pe teren</w:t>
      </w:r>
    </w:p>
    <w:p w:rsidR="00EB76BD" w:rsidRPr="0053554E" w:rsidRDefault="00EB76BD" w:rsidP="00EB76BD">
      <w:pPr>
        <w:jc w:val="center"/>
        <w:rPr>
          <w:rFonts w:ascii="Times New Roman" w:hAnsi="Times New Roman" w:cs="Times New Roman"/>
          <w:b/>
        </w:rPr>
      </w:pPr>
    </w:p>
    <w:p w:rsidR="00EB76BD" w:rsidRPr="0053554E" w:rsidRDefault="00EB76BD" w:rsidP="00EB76BD">
      <w:pPr>
        <w:jc w:val="both"/>
        <w:rPr>
          <w:rFonts w:ascii="Times New Roman" w:hAnsi="Times New Roman" w:cs="Times New Roman"/>
        </w:rPr>
      </w:pPr>
      <w:r w:rsidRPr="0053554E">
        <w:rPr>
          <w:rFonts w:ascii="Times New Roman" w:hAnsi="Times New Roman" w:cs="Times New Roman"/>
        </w:rPr>
        <w:t>Expertul va completa in Fisa de verificare pe teren data la care s-a efectuat vizita pe teren, localizarea proiectului (conform cererii de finantare – sat/comuna</w:t>
      </w:r>
      <w:r w:rsidR="009E72D5" w:rsidRPr="0053554E">
        <w:rPr>
          <w:rFonts w:ascii="Times New Roman" w:hAnsi="Times New Roman" w:cs="Times New Roman"/>
        </w:rPr>
        <w:t>/oraș) precum si persoana care l-a însoț</w:t>
      </w:r>
      <w:r w:rsidRPr="0053554E">
        <w:rPr>
          <w:rFonts w:ascii="Times New Roman" w:hAnsi="Times New Roman" w:cs="Times New Roman"/>
        </w:rPr>
        <w:t xml:space="preserve">it pe expert la verificarea pe teren (numele si functia acesteia – reprezentant legal/ </w:t>
      </w:r>
      <w:r w:rsidRPr="0053554E">
        <w:rPr>
          <w:rFonts w:ascii="Times New Roman" w:hAnsi="Times New Roman" w:cs="Times New Roman"/>
          <w:lang w:val="it-IT" w:eastAsia="fr-FR"/>
        </w:rPr>
        <w:t>un imputernicit al acestuia</w:t>
      </w:r>
      <w:r w:rsidRPr="0053554E">
        <w:rPr>
          <w:rFonts w:ascii="Times New Roman" w:hAnsi="Times New Roman" w:cs="Times New Roman"/>
        </w:rPr>
        <w:t>).</w:t>
      </w:r>
    </w:p>
    <w:p w:rsidR="00EB76BD" w:rsidRPr="0053554E" w:rsidRDefault="00EB76BD" w:rsidP="00EB76BD">
      <w:pPr>
        <w:jc w:val="both"/>
        <w:rPr>
          <w:rFonts w:ascii="Times New Roman" w:hAnsi="Times New Roman" w:cs="Times New Roman"/>
        </w:rPr>
      </w:pPr>
    </w:p>
    <w:p w:rsidR="009E72D5" w:rsidRPr="0053554E" w:rsidRDefault="00AC2ADB" w:rsidP="006C33C6">
      <w:pPr>
        <w:jc w:val="both"/>
        <w:rPr>
          <w:rFonts w:ascii="Times New Roman" w:hAnsi="Times New Roman" w:cs="Times New Roman"/>
        </w:rPr>
      </w:pPr>
      <w:r w:rsidRPr="0053554E">
        <w:rPr>
          <w:rFonts w:ascii="Times New Roman" w:hAnsi="Times New Roman" w:cs="Times New Roman"/>
        </w:rPr>
        <w:t>1.</w:t>
      </w:r>
      <w:r w:rsidR="00EB76BD" w:rsidRPr="0053554E">
        <w:rPr>
          <w:rFonts w:ascii="Times New Roman" w:hAnsi="Times New Roman" w:cs="Times New Roman"/>
        </w:rPr>
        <w:t>Expertii vor bifa in coloanele corespunzatoare din tabel;</w:t>
      </w:r>
    </w:p>
    <w:p w:rsidR="009E72D5" w:rsidRPr="0053554E" w:rsidRDefault="00AC2ADB" w:rsidP="00AC2ADB">
      <w:pPr>
        <w:jc w:val="both"/>
        <w:rPr>
          <w:rFonts w:ascii="Times New Roman" w:hAnsi="Times New Roman" w:cs="Times New Roman"/>
        </w:rPr>
      </w:pPr>
      <w:r w:rsidRPr="0053554E">
        <w:rPr>
          <w:rFonts w:ascii="Times New Roman" w:hAnsi="Times New Roman" w:cs="Times New Roman"/>
        </w:rPr>
        <w:t>2.</w:t>
      </w:r>
      <w:r w:rsidR="00EB76BD" w:rsidRPr="0053554E">
        <w:rPr>
          <w:rFonts w:ascii="Times New Roman" w:hAnsi="Times New Roman" w:cs="Times New Roman"/>
        </w:rPr>
        <w:t>Expertii vor bifa in coloanele corespunzatoare din tabel;</w:t>
      </w:r>
    </w:p>
    <w:p w:rsidR="009E72D5" w:rsidRPr="0053554E" w:rsidRDefault="00AC2ADB" w:rsidP="00AC2ADB">
      <w:pPr>
        <w:jc w:val="both"/>
        <w:rPr>
          <w:rFonts w:ascii="Times New Roman" w:hAnsi="Times New Roman" w:cs="Times New Roman"/>
        </w:rPr>
      </w:pPr>
      <w:r w:rsidRPr="0053554E">
        <w:rPr>
          <w:rFonts w:ascii="Times New Roman" w:hAnsi="Times New Roman" w:cs="Times New Roman"/>
        </w:rPr>
        <w:t>3.</w:t>
      </w:r>
      <w:r w:rsidR="00EB76BD" w:rsidRPr="0053554E">
        <w:rPr>
          <w:rFonts w:ascii="Times New Roman" w:hAnsi="Times New Roman" w:cs="Times New Roman"/>
        </w:rPr>
        <w:t>Expertii vor bifa in coloanele din tabel – daca reprezentantul legal/</w:t>
      </w:r>
      <w:r w:rsidR="00EB76BD" w:rsidRPr="0053554E">
        <w:rPr>
          <w:rFonts w:ascii="Times New Roman" w:hAnsi="Times New Roman" w:cs="Times New Roman"/>
          <w:lang w:val="it-IT" w:eastAsia="fr-FR"/>
        </w:rPr>
        <w:t xml:space="preserve"> un imputernicit al acestuia</w:t>
      </w:r>
      <w:r w:rsidR="00EB76BD" w:rsidRPr="0053554E">
        <w:rPr>
          <w:rFonts w:ascii="Times New Roman" w:hAnsi="Times New Roman" w:cs="Times New Roman"/>
        </w:rPr>
        <w:t xml:space="preserve"> nu permite accesul la obiectivul de investitie, acestia vor bifa in coloana Nu si vor inscrie la rubrica Observatii</w:t>
      </w:r>
      <w:r w:rsidR="00EB76BD" w:rsidRPr="0053554E">
        <w:rPr>
          <w:rFonts w:ascii="Times New Roman" w:hAnsi="Times New Roman" w:cs="Times New Roman"/>
          <w:bCs/>
          <w:lang w:val="it-IT"/>
        </w:rPr>
        <w:t xml:space="preserve"> </w:t>
      </w:r>
      <w:r w:rsidR="00F21BB6" w:rsidRPr="0053554E">
        <w:rPr>
          <w:rFonts w:ascii="Times New Roman" w:hAnsi="Times New Roman" w:cs="Times New Roman"/>
          <w:bCs/>
          <w:lang w:val="it-IT"/>
        </w:rPr>
        <w:t>GAL.</w:t>
      </w:r>
    </w:p>
    <w:p w:rsidR="009E72D5" w:rsidRPr="0053554E" w:rsidRDefault="00AC2ADB" w:rsidP="00AC2ADB">
      <w:pPr>
        <w:jc w:val="both"/>
        <w:rPr>
          <w:rFonts w:ascii="Times New Roman" w:hAnsi="Times New Roman" w:cs="Times New Roman"/>
        </w:rPr>
      </w:pPr>
      <w:r w:rsidRPr="0053554E">
        <w:rPr>
          <w:rFonts w:ascii="Times New Roman" w:hAnsi="Times New Roman" w:cs="Times New Roman"/>
        </w:rPr>
        <w:t>4.</w:t>
      </w:r>
      <w:r w:rsidR="00EB76BD" w:rsidRPr="0053554E">
        <w:rPr>
          <w:rFonts w:ascii="Times New Roman" w:hAnsi="Times New Roman" w:cs="Times New Roman"/>
        </w:rPr>
        <w:t xml:space="preserve">Pentru </w:t>
      </w:r>
      <w:r w:rsidR="004D64D9" w:rsidRPr="0053554E">
        <w:rPr>
          <w:rFonts w:ascii="Times New Roman" w:hAnsi="Times New Roman" w:cs="Times New Roman"/>
        </w:rPr>
        <w:t>investițiile</w:t>
      </w:r>
      <w:r w:rsidR="00EB76BD" w:rsidRPr="0053554E">
        <w:rPr>
          <w:rFonts w:ascii="Times New Roman" w:hAnsi="Times New Roman" w:cs="Times New Roman"/>
        </w:rPr>
        <w:t xml:space="preserve"> noi se verifica existenta terenului pe care va fi amplasata investitia, conform Cererii de Finantare si </w:t>
      </w:r>
      <w:r w:rsidR="004D64D9" w:rsidRPr="0053554E">
        <w:rPr>
          <w:rFonts w:ascii="Times New Roman" w:hAnsi="Times New Roman" w:cs="Times New Roman"/>
        </w:rPr>
        <w:t>localizării</w:t>
      </w:r>
      <w:r w:rsidR="00EB76BD" w:rsidRPr="0053554E">
        <w:rPr>
          <w:rFonts w:ascii="Times New Roman" w:hAnsi="Times New Roman" w:cs="Times New Roman"/>
        </w:rPr>
        <w:t xml:space="preserve"> acesteia. ; Pentru investitiile noi se va verifica amplasamentul în concordanţă cu certificatul de urbanism. De asemenea se va verifica</w:t>
      </w:r>
      <w:r w:rsidR="00DB1913" w:rsidRPr="0053554E">
        <w:rPr>
          <w:rFonts w:ascii="Times New Roman" w:hAnsi="Times New Roman" w:cs="Times New Roman"/>
        </w:rPr>
        <w:t xml:space="preserve"> </w:t>
      </w:r>
      <w:r w:rsidR="00EB76BD" w:rsidRPr="0053554E">
        <w:rPr>
          <w:rFonts w:ascii="Times New Roman" w:hAnsi="Times New Roman" w:cs="Times New Roman"/>
        </w:rPr>
        <w:t>daca amplasamentul specificat in cererea de finantare este in concordanta cu informatiile furnizate in avizele solicitate prin certificatul de urbanism.</w:t>
      </w:r>
      <w:r w:rsidR="00F21BB6" w:rsidRPr="0053554E">
        <w:rPr>
          <w:rFonts w:ascii="Times New Roman" w:hAnsi="Times New Roman" w:cs="Times New Roman"/>
        </w:rPr>
        <w:t xml:space="preserve"> </w:t>
      </w:r>
      <w:r w:rsidR="00EB76BD" w:rsidRPr="0053554E">
        <w:rPr>
          <w:rFonts w:ascii="Times New Roman" w:hAnsi="Times New Roman" w:cs="Times New Roman"/>
        </w:rPr>
        <w:t xml:space="preserve">Pentru modernizari se verifica daca amplasarea constructiei existente, care </w:t>
      </w:r>
      <w:r w:rsidR="004D64D9" w:rsidRPr="0053554E">
        <w:rPr>
          <w:rFonts w:ascii="Times New Roman" w:hAnsi="Times New Roman" w:cs="Times New Roman"/>
        </w:rPr>
        <w:t>urmează</w:t>
      </w:r>
      <w:r w:rsidR="00EB76BD" w:rsidRPr="0053554E">
        <w:rPr>
          <w:rFonts w:ascii="Times New Roman" w:hAnsi="Times New Roman" w:cs="Times New Roman"/>
        </w:rPr>
        <w:t xml:space="preserve"> sa fie modernizata, corespunde cu cea din Cererea de Finantare si din documentele anexate Cererii de Finantare.</w:t>
      </w:r>
    </w:p>
    <w:p w:rsidR="00F21BB6" w:rsidRPr="0053554E" w:rsidRDefault="00AC2ADB" w:rsidP="00AC2ADB">
      <w:pPr>
        <w:jc w:val="both"/>
        <w:rPr>
          <w:rFonts w:ascii="Times New Roman" w:hAnsi="Times New Roman" w:cs="Times New Roman"/>
        </w:rPr>
      </w:pPr>
      <w:r w:rsidRPr="0053554E">
        <w:rPr>
          <w:rFonts w:ascii="Times New Roman" w:hAnsi="Times New Roman" w:cs="Times New Roman"/>
        </w:rPr>
        <w:t>5.</w:t>
      </w:r>
      <w:r w:rsidR="009E72D5" w:rsidRPr="0053554E">
        <w:rPr>
          <w:rFonts w:ascii="Times New Roman" w:hAnsi="Times New Roman" w:cs="Times New Roman"/>
        </w:rPr>
        <w:t xml:space="preserve">Se verifică </w:t>
      </w:r>
      <w:r w:rsidR="004D64D9" w:rsidRPr="0053554E">
        <w:rPr>
          <w:rFonts w:ascii="Times New Roman" w:hAnsi="Times New Roman" w:cs="Times New Roman"/>
        </w:rPr>
        <w:t>condițiile</w:t>
      </w:r>
      <w:r w:rsidR="009E72D5" w:rsidRPr="0053554E">
        <w:rPr>
          <w:rFonts w:ascii="Times New Roman" w:hAnsi="Times New Roman" w:cs="Times New Roman"/>
        </w:rPr>
        <w:t xml:space="preserve"> existente și dacă starea tehnică corespunde cu cele descrise în SF/DALI. </w:t>
      </w:r>
    </w:p>
    <w:p w:rsidR="00F21BB6" w:rsidRPr="0053554E" w:rsidRDefault="00AC2ADB" w:rsidP="00AC2ADB">
      <w:pPr>
        <w:jc w:val="both"/>
        <w:rPr>
          <w:rFonts w:ascii="Times New Roman" w:hAnsi="Times New Roman" w:cs="Times New Roman"/>
        </w:rPr>
      </w:pPr>
      <w:r w:rsidRPr="0053554E">
        <w:rPr>
          <w:rFonts w:ascii="Times New Roman" w:hAnsi="Times New Roman" w:cs="Times New Roman"/>
          <w:lang w:eastAsia="fr-FR"/>
        </w:rPr>
        <w:t>6.</w:t>
      </w:r>
      <w:r w:rsidR="00EB76BD" w:rsidRPr="0053554E">
        <w:rPr>
          <w:rFonts w:ascii="Times New Roman" w:hAnsi="Times New Roman" w:cs="Times New Roman"/>
          <w:lang w:val="it-IT" w:eastAsia="fr-FR"/>
        </w:rPr>
        <w:t>Atat pentru modernizare, extindere, renovare cat si pentru</w:t>
      </w:r>
      <w:r w:rsidR="00EB76BD" w:rsidRPr="0053554E">
        <w:rPr>
          <w:rFonts w:ascii="Times New Roman" w:hAnsi="Times New Roman" w:cs="Times New Roman"/>
        </w:rPr>
        <w:t xml:space="preserve"> investie noua, se verifica pe teren daca proiectul are acces la infrastructura de baza (drumuri principale, electricitate, apa, canalizare etc.), conform celor specificate in studiul de fezabilitate.</w:t>
      </w:r>
      <w:r w:rsidR="00F21BB6" w:rsidRPr="0053554E">
        <w:rPr>
          <w:rFonts w:ascii="Times New Roman" w:hAnsi="Times New Roman" w:cs="Times New Roman"/>
        </w:rPr>
        <w:t xml:space="preserve"> </w:t>
      </w:r>
      <w:r w:rsidR="00EB76BD" w:rsidRPr="0053554E">
        <w:rPr>
          <w:rFonts w:ascii="Times New Roman" w:hAnsi="Times New Roman" w:cs="Times New Roman"/>
        </w:rPr>
        <w:t xml:space="preserve">La rubrica </w:t>
      </w:r>
      <w:r w:rsidR="006C33C6" w:rsidRPr="0053554E">
        <w:rPr>
          <w:rFonts w:ascii="Times New Roman" w:hAnsi="Times New Roman" w:cs="Times New Roman"/>
        </w:rPr>
        <w:t>Observații</w:t>
      </w:r>
      <w:r w:rsidR="00EB76BD" w:rsidRPr="0053554E">
        <w:rPr>
          <w:rFonts w:ascii="Times New Roman" w:hAnsi="Times New Roman" w:cs="Times New Roman"/>
        </w:rPr>
        <w:t xml:space="preserve"> </w:t>
      </w:r>
      <w:r w:rsidR="00F21BB6" w:rsidRPr="0053554E">
        <w:rPr>
          <w:rFonts w:ascii="Times New Roman" w:hAnsi="Times New Roman" w:cs="Times New Roman"/>
          <w:bCs/>
          <w:lang w:val="it-IT"/>
        </w:rPr>
        <w:t>GAL</w:t>
      </w:r>
      <w:r w:rsidR="00EB76BD" w:rsidRPr="0053554E">
        <w:rPr>
          <w:rFonts w:ascii="Times New Roman" w:hAnsi="Times New Roman" w:cs="Times New Roman"/>
          <w:bCs/>
          <w:lang w:val="it-IT"/>
        </w:rPr>
        <w:t xml:space="preserve"> s</w:t>
      </w:r>
      <w:r w:rsidR="00EB76BD" w:rsidRPr="0053554E">
        <w:rPr>
          <w:rFonts w:ascii="Times New Roman" w:hAnsi="Times New Roman" w:cs="Times New Roman"/>
        </w:rPr>
        <w:t>e vor preciza in mod explicit elementele de infrastructură existente, precum şi dacă acestea corespund cu cele descrise în studiul de fezabilitate</w:t>
      </w:r>
      <w:r w:rsidR="00EB76BD" w:rsidRPr="0053554E">
        <w:rPr>
          <w:rFonts w:ascii="Times New Roman" w:hAnsi="Times New Roman" w:cs="Times New Roman"/>
          <w:b/>
          <w:bCs/>
          <w:lang w:val="it-IT"/>
        </w:rPr>
        <w:t>.</w:t>
      </w:r>
    </w:p>
    <w:p w:rsidR="00EB76BD" w:rsidRPr="0053554E" w:rsidRDefault="00AC2ADB" w:rsidP="00AC2ADB">
      <w:pPr>
        <w:jc w:val="both"/>
        <w:rPr>
          <w:rFonts w:ascii="Times New Roman" w:hAnsi="Times New Roman" w:cs="Times New Roman"/>
        </w:rPr>
      </w:pPr>
      <w:r w:rsidRPr="0053554E">
        <w:rPr>
          <w:rFonts w:ascii="Times New Roman" w:hAnsi="Times New Roman" w:cs="Times New Roman"/>
        </w:rPr>
        <w:t>7.</w:t>
      </w:r>
      <w:r w:rsidR="00EB76BD" w:rsidRPr="0053554E">
        <w:rPr>
          <w:rFonts w:ascii="Times New Roman" w:hAnsi="Times New Roman" w:cs="Times New Roman"/>
        </w:rPr>
        <w:t xml:space="preserve">Daca </w:t>
      </w:r>
      <w:r w:rsidR="00F21BB6" w:rsidRPr="0053554E">
        <w:rPr>
          <w:rFonts w:ascii="Times New Roman" w:hAnsi="Times New Roman" w:cs="Times New Roman"/>
        </w:rPr>
        <w:t>investiția</w:t>
      </w:r>
      <w:r w:rsidR="00EB76BD" w:rsidRPr="0053554E">
        <w:rPr>
          <w:rFonts w:ascii="Times New Roman" w:hAnsi="Times New Roman" w:cs="Times New Roman"/>
        </w:rPr>
        <w:t xml:space="preserve"> se refera la modernizarea, renovarea unei </w:t>
      </w:r>
      <w:r w:rsidR="004D64D9" w:rsidRPr="0053554E">
        <w:rPr>
          <w:rFonts w:ascii="Times New Roman" w:hAnsi="Times New Roman" w:cs="Times New Roman"/>
        </w:rPr>
        <w:t>clădiri</w:t>
      </w:r>
      <w:r w:rsidR="00EB76BD" w:rsidRPr="0053554E">
        <w:rPr>
          <w:rFonts w:ascii="Times New Roman" w:hAnsi="Times New Roman" w:cs="Times New Roman"/>
        </w:rPr>
        <w:t xml:space="preserve"> se verifica existenta </w:t>
      </w:r>
      <w:r w:rsidR="004D64D9" w:rsidRPr="0053554E">
        <w:rPr>
          <w:rFonts w:ascii="Times New Roman" w:hAnsi="Times New Roman" w:cs="Times New Roman"/>
        </w:rPr>
        <w:t>clădirii</w:t>
      </w:r>
      <w:r w:rsidR="00EB76BD" w:rsidRPr="0053554E">
        <w:rPr>
          <w:rFonts w:ascii="Times New Roman" w:hAnsi="Times New Roman" w:cs="Times New Roman"/>
        </w:rPr>
        <w:t xml:space="preserve"> si daca clădirile existente propuse a fi modernizate sau renovate corespund cu specificaţiile din expertiza tehnică (stadiul fizic, starea fizica şi gradul de uzură) şi cu cea descrisa in studiul de fezabilitate.  În varianta în care se solicită prin proiect continuarea unui obiectiv realizat parţial</w:t>
      </w:r>
      <w:r w:rsidR="00F21BB6" w:rsidRPr="0053554E">
        <w:rPr>
          <w:rFonts w:ascii="Times New Roman" w:hAnsi="Times New Roman" w:cs="Times New Roman"/>
        </w:rPr>
        <w:t xml:space="preserve"> </w:t>
      </w:r>
      <w:r w:rsidR="00EB76BD" w:rsidRPr="0053554E">
        <w:rPr>
          <w:rFonts w:ascii="Times New Roman" w:hAnsi="Times New Roman" w:cs="Times New Roman"/>
        </w:rPr>
        <w:t xml:space="preserve">de beneficiar din fonduri proprii, se va prezenta expertiza tehnica a </w:t>
      </w:r>
      <w:r w:rsidR="004D64D9" w:rsidRPr="0053554E">
        <w:rPr>
          <w:rFonts w:ascii="Times New Roman" w:hAnsi="Times New Roman" w:cs="Times New Roman"/>
        </w:rPr>
        <w:t>lucrării</w:t>
      </w:r>
      <w:r w:rsidR="00EB76BD" w:rsidRPr="0053554E">
        <w:rPr>
          <w:rFonts w:ascii="Times New Roman" w:hAnsi="Times New Roman" w:cs="Times New Roman"/>
        </w:rPr>
        <w:t xml:space="preserve"> existente.  </w:t>
      </w:r>
    </w:p>
    <w:p w:rsidR="00EB76BD" w:rsidRPr="0053554E" w:rsidRDefault="00EB76BD" w:rsidP="00EB76BD">
      <w:pPr>
        <w:jc w:val="both"/>
        <w:rPr>
          <w:rFonts w:ascii="Times New Roman" w:hAnsi="Times New Roman" w:cs="Times New Roman"/>
        </w:rPr>
      </w:pPr>
    </w:p>
    <w:p w:rsidR="00EB76BD" w:rsidRPr="0053554E" w:rsidRDefault="00EB76BD" w:rsidP="00EB76BD">
      <w:pPr>
        <w:jc w:val="both"/>
        <w:rPr>
          <w:rFonts w:ascii="Times New Roman" w:hAnsi="Times New Roman" w:cs="Times New Roman"/>
        </w:rPr>
      </w:pPr>
      <w:r w:rsidRPr="0053554E">
        <w:rPr>
          <w:rFonts w:ascii="Times New Roman" w:hAnsi="Times New Roman" w:cs="Times New Roman"/>
        </w:rPr>
        <w:t xml:space="preserve">În cazul lucrările existente care nu au avut la bază un proiect tehnic şi autorizaţie de construcţie se va prezenta un raport de expertiză pentru a certifica rezistenţa şi stabilitatea construcţiei. In studiul de fezabilitate proiectantul va propune </w:t>
      </w:r>
      <w:r w:rsidR="00AC2ADB" w:rsidRPr="0053554E">
        <w:rPr>
          <w:rFonts w:ascii="Times New Roman" w:hAnsi="Times New Roman" w:cs="Times New Roman"/>
        </w:rPr>
        <w:t>soluția</w:t>
      </w:r>
      <w:r w:rsidRPr="0053554E">
        <w:rPr>
          <w:rFonts w:ascii="Times New Roman" w:hAnsi="Times New Roman" w:cs="Times New Roman"/>
        </w:rPr>
        <w:t xml:space="preserve"> tehnica pentru modernizarea /renovarea constructiei. </w:t>
      </w:r>
    </w:p>
    <w:p w:rsidR="006C33C6" w:rsidRPr="0053554E" w:rsidRDefault="00EB76BD" w:rsidP="006C33C6">
      <w:pPr>
        <w:pStyle w:val="Header"/>
        <w:jc w:val="both"/>
        <w:rPr>
          <w:rFonts w:ascii="Times New Roman" w:hAnsi="Times New Roman" w:cs="Times New Roman"/>
          <w:bCs/>
          <w:lang w:val="it-IT"/>
        </w:rPr>
      </w:pPr>
      <w:r w:rsidRPr="0053554E">
        <w:rPr>
          <w:rFonts w:ascii="Times New Roman" w:hAnsi="Times New Roman" w:cs="Times New Roman"/>
        </w:rPr>
        <w:t xml:space="preserve">Daca proiectul se refera la </w:t>
      </w:r>
      <w:r w:rsidR="00AC2ADB" w:rsidRPr="0053554E">
        <w:rPr>
          <w:rFonts w:ascii="Times New Roman" w:hAnsi="Times New Roman" w:cs="Times New Roman"/>
        </w:rPr>
        <w:t>achiziționarea</w:t>
      </w:r>
      <w:r w:rsidRPr="0053554E">
        <w:rPr>
          <w:rFonts w:ascii="Times New Roman" w:hAnsi="Times New Roman" w:cs="Times New Roman"/>
        </w:rPr>
        <w:t xml:space="preserve"> unor noi dotari se verifica daca acestea au </w:t>
      </w:r>
      <w:r w:rsidR="006C33C6" w:rsidRPr="0053554E">
        <w:rPr>
          <w:rFonts w:ascii="Times New Roman" w:hAnsi="Times New Roman" w:cs="Times New Roman"/>
        </w:rPr>
        <w:t>legătura</w:t>
      </w:r>
      <w:r w:rsidRPr="0053554E">
        <w:rPr>
          <w:rFonts w:ascii="Times New Roman" w:hAnsi="Times New Roman" w:cs="Times New Roman"/>
        </w:rPr>
        <w:t xml:space="preserve"> cu proiectul propus spre </w:t>
      </w:r>
      <w:r w:rsidR="006C33C6" w:rsidRPr="0053554E">
        <w:rPr>
          <w:rFonts w:ascii="Times New Roman" w:hAnsi="Times New Roman" w:cs="Times New Roman"/>
        </w:rPr>
        <w:t>finanțare</w:t>
      </w:r>
      <w:r w:rsidRPr="0053554E">
        <w:rPr>
          <w:rFonts w:ascii="Times New Roman" w:hAnsi="Times New Roman" w:cs="Times New Roman"/>
        </w:rPr>
        <w:t xml:space="preserve"> in conformitate cu prevederile din studiului de fezabilitate. Aceste date se inscriu la  rubrica Observatii </w:t>
      </w:r>
      <w:r w:rsidR="006C33C6" w:rsidRPr="0053554E">
        <w:rPr>
          <w:rFonts w:ascii="Times New Roman" w:hAnsi="Times New Roman" w:cs="Times New Roman"/>
          <w:bCs/>
          <w:lang w:val="it-IT"/>
        </w:rPr>
        <w:t>GAL.</w:t>
      </w:r>
    </w:p>
    <w:p w:rsidR="00EB76BD" w:rsidRPr="0053554E" w:rsidRDefault="006C33C6" w:rsidP="006C33C6">
      <w:pPr>
        <w:pStyle w:val="Header"/>
        <w:jc w:val="both"/>
        <w:rPr>
          <w:rFonts w:ascii="Times New Roman" w:hAnsi="Times New Roman" w:cs="Times New Roman"/>
        </w:rPr>
      </w:pPr>
      <w:r w:rsidRPr="0053554E">
        <w:rPr>
          <w:rFonts w:ascii="Times New Roman" w:hAnsi="Times New Roman" w:cs="Times New Roman"/>
          <w:bCs/>
          <w:lang w:val="it-IT"/>
        </w:rPr>
        <w:t>8.</w:t>
      </w:r>
      <w:r w:rsidR="00AC2ADB" w:rsidRPr="0053554E">
        <w:rPr>
          <w:rFonts w:ascii="Times New Roman" w:hAnsi="Times New Roman" w:cs="Times New Roman"/>
        </w:rPr>
        <w:t>Experții</w:t>
      </w:r>
      <w:r w:rsidR="00EB76BD" w:rsidRPr="0053554E">
        <w:rPr>
          <w:rFonts w:ascii="Times New Roman" w:hAnsi="Times New Roman" w:cs="Times New Roman"/>
        </w:rPr>
        <w:t xml:space="preserve"> trebuie sa realizeze </w:t>
      </w:r>
      <w:r w:rsidR="00EB76BD" w:rsidRPr="0053554E">
        <w:rPr>
          <w:rFonts w:ascii="Times New Roman" w:hAnsi="Times New Roman" w:cs="Times New Roman"/>
          <w:b/>
        </w:rPr>
        <w:t>fotografii document</w:t>
      </w:r>
      <w:r w:rsidR="00EB76BD" w:rsidRPr="0053554E">
        <w:rPr>
          <w:rFonts w:ascii="Times New Roman" w:hAnsi="Times New Roman" w:cs="Times New Roman"/>
        </w:rPr>
        <w:t xml:space="preserve"> relevante pentru proiect (teren, cai de acces, utilaje, remiza unde depoziteaza utilajele pentru care trebuie sa </w:t>
      </w:r>
      <w:r w:rsidR="00AC2ADB" w:rsidRPr="0053554E">
        <w:rPr>
          <w:rFonts w:ascii="Times New Roman" w:hAnsi="Times New Roman" w:cs="Times New Roman"/>
        </w:rPr>
        <w:t>aibă</w:t>
      </w:r>
      <w:r w:rsidR="00EB76BD" w:rsidRPr="0053554E">
        <w:rPr>
          <w:rFonts w:ascii="Times New Roman" w:hAnsi="Times New Roman" w:cs="Times New Roman"/>
        </w:rPr>
        <w:t xml:space="preserve"> </w:t>
      </w:r>
      <w:r w:rsidR="00AC2ADB" w:rsidRPr="0053554E">
        <w:rPr>
          <w:rFonts w:ascii="Times New Roman" w:hAnsi="Times New Roman" w:cs="Times New Roman"/>
        </w:rPr>
        <w:t>autorizație</w:t>
      </w:r>
      <w:r w:rsidR="00EB76BD" w:rsidRPr="0053554E">
        <w:rPr>
          <w:rFonts w:ascii="Times New Roman" w:hAnsi="Times New Roman" w:cs="Times New Roman"/>
        </w:rPr>
        <w:t xml:space="preserve"> de mediu). Acestea sunt obligatoriu de facut si vor fi atasate Fisei de verificare pe teren</w:t>
      </w:r>
    </w:p>
    <w:p w:rsidR="00EB76BD" w:rsidRPr="0053554E" w:rsidRDefault="006C33C6" w:rsidP="006C33C6">
      <w:pPr>
        <w:tabs>
          <w:tab w:val="left" w:pos="360"/>
        </w:tabs>
        <w:jc w:val="both"/>
        <w:rPr>
          <w:rFonts w:ascii="Times New Roman" w:hAnsi="Times New Roman" w:cs="Times New Roman"/>
          <w:lang w:val="it-IT"/>
        </w:rPr>
      </w:pPr>
      <w:r w:rsidRPr="0053554E">
        <w:rPr>
          <w:rFonts w:ascii="Times New Roman" w:hAnsi="Times New Roman" w:cs="Times New Roman"/>
        </w:rPr>
        <w:t>9.</w:t>
      </w:r>
      <w:r w:rsidR="0053554E">
        <w:rPr>
          <w:rFonts w:ascii="Times New Roman" w:hAnsi="Times New Roman" w:cs="Times New Roman"/>
        </w:rPr>
        <w:t xml:space="preserve"> </w:t>
      </w:r>
      <w:r w:rsidR="00EB76BD" w:rsidRPr="0053554E">
        <w:rPr>
          <w:rFonts w:ascii="Times New Roman" w:hAnsi="Times New Roman" w:cs="Times New Roman"/>
          <w:lang w:val="it-IT"/>
        </w:rPr>
        <w:t>In cazul in care solicitantul a mai realizat un proiect cu finantare prin FEADR, expertii verifica daca investitia din proiectul prezentat a mai fost inclusa in proiectul finalizat. (daca este cazul)</w:t>
      </w:r>
    </w:p>
    <w:p w:rsidR="00EB76BD" w:rsidRPr="0053554E" w:rsidRDefault="00EB76BD" w:rsidP="00EB76BD">
      <w:pPr>
        <w:pStyle w:val="Header"/>
        <w:jc w:val="both"/>
        <w:rPr>
          <w:rFonts w:ascii="Times New Roman" w:hAnsi="Times New Roman" w:cs="Times New Roman"/>
          <w:bCs/>
        </w:rPr>
      </w:pPr>
      <w:r w:rsidRPr="0053554E">
        <w:rPr>
          <w:rFonts w:ascii="Times New Roman" w:hAnsi="Times New Roman" w:cs="Times New Roman"/>
        </w:rPr>
        <w:t xml:space="preserve">Aceste date se </w:t>
      </w:r>
      <w:r w:rsidR="00AC2ADB" w:rsidRPr="0053554E">
        <w:rPr>
          <w:rFonts w:ascii="Times New Roman" w:hAnsi="Times New Roman" w:cs="Times New Roman"/>
        </w:rPr>
        <w:t>înscriu</w:t>
      </w:r>
      <w:r w:rsidRPr="0053554E">
        <w:rPr>
          <w:rFonts w:ascii="Times New Roman" w:hAnsi="Times New Roman" w:cs="Times New Roman"/>
        </w:rPr>
        <w:t xml:space="preserve"> la  rubrica </w:t>
      </w:r>
      <w:r w:rsidR="00AC2ADB" w:rsidRPr="0053554E">
        <w:rPr>
          <w:rFonts w:ascii="Times New Roman" w:hAnsi="Times New Roman" w:cs="Times New Roman"/>
        </w:rPr>
        <w:t>Observații</w:t>
      </w:r>
      <w:r w:rsidRPr="0053554E">
        <w:rPr>
          <w:rFonts w:ascii="Times New Roman" w:hAnsi="Times New Roman" w:cs="Times New Roman"/>
        </w:rPr>
        <w:t xml:space="preserve"> </w:t>
      </w:r>
      <w:r w:rsidR="006C33C6" w:rsidRPr="0053554E">
        <w:rPr>
          <w:rFonts w:ascii="Times New Roman" w:hAnsi="Times New Roman" w:cs="Times New Roman"/>
          <w:bCs/>
          <w:lang w:val="it-IT"/>
        </w:rPr>
        <w:t>GAL</w:t>
      </w:r>
      <w:r w:rsidRPr="0053554E">
        <w:rPr>
          <w:rFonts w:ascii="Times New Roman" w:hAnsi="Times New Roman" w:cs="Times New Roman"/>
          <w:bCs/>
        </w:rPr>
        <w:t>.</w:t>
      </w:r>
    </w:p>
    <w:p w:rsidR="00EB76BD" w:rsidRPr="0053554E" w:rsidRDefault="00AC2ADB" w:rsidP="00EB76BD">
      <w:pPr>
        <w:jc w:val="both"/>
        <w:rPr>
          <w:rFonts w:ascii="Times New Roman" w:hAnsi="Times New Roman" w:cs="Times New Roman"/>
          <w:b/>
          <w:bCs/>
        </w:rPr>
      </w:pPr>
      <w:r w:rsidRPr="0053554E">
        <w:rPr>
          <w:rFonts w:ascii="Times New Roman" w:hAnsi="Times New Roman" w:cs="Times New Roman"/>
        </w:rPr>
        <w:t>10.</w:t>
      </w:r>
      <w:r w:rsidR="0053554E">
        <w:rPr>
          <w:rFonts w:ascii="Times New Roman" w:hAnsi="Times New Roman" w:cs="Times New Roman"/>
        </w:rPr>
        <w:t xml:space="preserve"> </w:t>
      </w:r>
      <w:r w:rsidR="00EB76BD" w:rsidRPr="0053554E">
        <w:rPr>
          <w:rFonts w:ascii="Times New Roman" w:hAnsi="Times New Roman" w:cs="Times New Roman"/>
        </w:rPr>
        <w:t xml:space="preserve">Se verifica daca sunt corelate informatiile prezentate in </w:t>
      </w:r>
      <w:r w:rsidR="00EB76BD" w:rsidRPr="0053554E">
        <w:rPr>
          <w:rFonts w:ascii="Times New Roman" w:hAnsi="Times New Roman" w:cs="Times New Roman"/>
          <w:lang w:val="it-IT" w:eastAsia="fr-FR"/>
        </w:rPr>
        <w:t>Studiul de Fezabilitate si Planul Urbanistic General</w:t>
      </w:r>
      <w:r w:rsidR="00EB76BD" w:rsidRPr="0053554E">
        <w:rPr>
          <w:rFonts w:ascii="Times New Roman" w:hAnsi="Times New Roman" w:cs="Times New Roman"/>
        </w:rPr>
        <w:t xml:space="preserve"> in special pentru </w:t>
      </w:r>
      <w:r w:rsidR="006C33C6" w:rsidRPr="0053554E">
        <w:rPr>
          <w:rFonts w:ascii="Times New Roman" w:hAnsi="Times New Roman" w:cs="Times New Roman"/>
        </w:rPr>
        <w:t>investițiile</w:t>
      </w:r>
      <w:r w:rsidR="00EB76BD" w:rsidRPr="0053554E">
        <w:rPr>
          <w:rFonts w:ascii="Times New Roman" w:hAnsi="Times New Roman" w:cs="Times New Roman"/>
        </w:rPr>
        <w:t xml:space="preserve"> in infrastructura de baza (reteaua de drumuri, reteaua publica de apa/apa uzata,</w:t>
      </w:r>
      <w:r w:rsidR="006C33C6" w:rsidRPr="0053554E">
        <w:rPr>
          <w:rFonts w:ascii="Times New Roman" w:hAnsi="Times New Roman" w:cs="Times New Roman"/>
        </w:rPr>
        <w:t>etc</w:t>
      </w:r>
      <w:r w:rsidR="00EB76BD" w:rsidRPr="0053554E">
        <w:rPr>
          <w:rFonts w:ascii="Times New Roman" w:hAnsi="Times New Roman" w:cs="Times New Roman"/>
        </w:rPr>
        <w:t xml:space="preserve"> ). Aceste date se </w:t>
      </w:r>
      <w:r w:rsidR="006C33C6" w:rsidRPr="0053554E">
        <w:rPr>
          <w:rFonts w:ascii="Times New Roman" w:hAnsi="Times New Roman" w:cs="Times New Roman"/>
        </w:rPr>
        <w:t>înscriu</w:t>
      </w:r>
      <w:r w:rsidR="00EB76BD" w:rsidRPr="0053554E">
        <w:rPr>
          <w:rFonts w:ascii="Times New Roman" w:hAnsi="Times New Roman" w:cs="Times New Roman"/>
        </w:rPr>
        <w:t xml:space="preserve"> la rubrica Observatii </w:t>
      </w:r>
      <w:r w:rsidR="006C33C6" w:rsidRPr="0053554E">
        <w:rPr>
          <w:rFonts w:ascii="Times New Roman" w:hAnsi="Times New Roman" w:cs="Times New Roman"/>
          <w:bCs/>
          <w:lang w:val="it-IT"/>
        </w:rPr>
        <w:t>GAL</w:t>
      </w:r>
      <w:r w:rsidR="00EB76BD" w:rsidRPr="0053554E">
        <w:rPr>
          <w:rFonts w:ascii="Times New Roman" w:hAnsi="Times New Roman" w:cs="Times New Roman"/>
          <w:bCs/>
        </w:rPr>
        <w:t>.</w:t>
      </w:r>
    </w:p>
    <w:p w:rsidR="00EB76BD" w:rsidRPr="0053554E" w:rsidRDefault="006C33C6" w:rsidP="00821CDB">
      <w:pPr>
        <w:tabs>
          <w:tab w:val="left" w:pos="0"/>
        </w:tabs>
        <w:jc w:val="both"/>
        <w:rPr>
          <w:rFonts w:ascii="Times New Roman" w:hAnsi="Times New Roman" w:cs="Times New Roman"/>
          <w:i/>
        </w:rPr>
      </w:pPr>
      <w:r w:rsidRPr="0053554E">
        <w:rPr>
          <w:rFonts w:ascii="Times New Roman" w:hAnsi="Times New Roman" w:cs="Times New Roman"/>
          <w:bCs/>
        </w:rPr>
        <w:t>11.</w:t>
      </w:r>
      <w:r w:rsidR="0053554E">
        <w:rPr>
          <w:rFonts w:ascii="Times New Roman" w:hAnsi="Times New Roman" w:cs="Times New Roman"/>
          <w:bCs/>
        </w:rPr>
        <w:t xml:space="preserve"> </w:t>
      </w:r>
      <w:r w:rsidR="00EB76BD" w:rsidRPr="0053554E">
        <w:rPr>
          <w:rFonts w:ascii="Times New Roman" w:hAnsi="Times New Roman" w:cs="Times New Roman"/>
          <w:bCs/>
        </w:rPr>
        <w:t xml:space="preserve">Pentru investitiile in infrastructura fizica de baza </w:t>
      </w:r>
      <w:r w:rsidR="00EB76BD" w:rsidRPr="0053554E">
        <w:rPr>
          <w:rFonts w:ascii="Times New Roman" w:hAnsi="Times New Roman" w:cs="Times New Roman"/>
        </w:rPr>
        <w:t xml:space="preserve">se va verifica daca terenul pe care este amplasata </w:t>
      </w:r>
      <w:r w:rsidR="00AC2ADB" w:rsidRPr="0053554E">
        <w:rPr>
          <w:rFonts w:ascii="Times New Roman" w:hAnsi="Times New Roman" w:cs="Times New Roman"/>
        </w:rPr>
        <w:t>investiția</w:t>
      </w:r>
      <w:r w:rsidR="00EB76BD" w:rsidRPr="0053554E">
        <w:rPr>
          <w:rFonts w:ascii="Times New Roman" w:hAnsi="Times New Roman" w:cs="Times New Roman"/>
        </w:rPr>
        <w:t xml:space="preserve"> se </w:t>
      </w:r>
      <w:r w:rsidR="00AC2ADB" w:rsidRPr="0053554E">
        <w:rPr>
          <w:rFonts w:ascii="Times New Roman" w:hAnsi="Times New Roman" w:cs="Times New Roman"/>
        </w:rPr>
        <w:t>regăsește</w:t>
      </w:r>
      <w:r w:rsidR="00EB76BD" w:rsidRPr="0053554E">
        <w:rPr>
          <w:rFonts w:ascii="Times New Roman" w:hAnsi="Times New Roman" w:cs="Times New Roman"/>
        </w:rPr>
        <w:t xml:space="preserve"> in inventarul domeniului public al </w:t>
      </w:r>
      <w:r w:rsidR="00AC2ADB" w:rsidRPr="0053554E">
        <w:rPr>
          <w:rFonts w:ascii="Times New Roman" w:hAnsi="Times New Roman" w:cs="Times New Roman"/>
        </w:rPr>
        <w:t>primăriei</w:t>
      </w:r>
      <w:r w:rsidR="00EB76BD" w:rsidRPr="0053554E">
        <w:rPr>
          <w:rFonts w:ascii="Times New Roman" w:hAnsi="Times New Roman" w:cs="Times New Roman"/>
        </w:rPr>
        <w:t xml:space="preserve"> (</w:t>
      </w:r>
      <w:r w:rsidR="00EB76BD" w:rsidRPr="0053554E">
        <w:rPr>
          <w:rFonts w:ascii="Times New Roman" w:hAnsi="Times New Roman" w:cs="Times New Roman"/>
          <w:i/>
        </w:rPr>
        <w:t>în cazul în care cladirea/ terenul este proprietatea publica a primăriei/lor</w:t>
      </w:r>
      <w:r w:rsidR="00EB76BD" w:rsidRPr="0053554E">
        <w:rPr>
          <w:rFonts w:ascii="Times New Roman" w:hAnsi="Times New Roman" w:cs="Times New Roman"/>
        </w:rPr>
        <w:t xml:space="preserve">), </w:t>
      </w:r>
      <w:r w:rsidR="00AC2ADB" w:rsidRPr="0053554E">
        <w:rPr>
          <w:rFonts w:ascii="Times New Roman" w:hAnsi="Times New Roman" w:cs="Times New Roman"/>
        </w:rPr>
        <w:t>întocmit</w:t>
      </w:r>
      <w:r w:rsidR="00EB76BD" w:rsidRPr="0053554E">
        <w:rPr>
          <w:rFonts w:ascii="Times New Roman" w:hAnsi="Times New Roman" w:cs="Times New Roman"/>
        </w:rPr>
        <w:t xml:space="preserve"> conform </w:t>
      </w:r>
      <w:r w:rsidR="00AC2ADB" w:rsidRPr="0053554E">
        <w:rPr>
          <w:rFonts w:ascii="Times New Roman" w:hAnsi="Times New Roman" w:cs="Times New Roman"/>
        </w:rPr>
        <w:t>legislației</w:t>
      </w:r>
      <w:r w:rsidR="00EB76BD" w:rsidRPr="0053554E">
        <w:rPr>
          <w:rFonts w:ascii="Times New Roman" w:hAnsi="Times New Roman" w:cs="Times New Roman"/>
        </w:rPr>
        <w:t xml:space="preserve"> in vigoare, însoţit de acordul </w:t>
      </w:r>
      <w:r w:rsidR="00AC2ADB" w:rsidRPr="0053554E">
        <w:rPr>
          <w:rFonts w:ascii="Times New Roman" w:hAnsi="Times New Roman" w:cs="Times New Roman"/>
        </w:rPr>
        <w:t>autoritarii deț</w:t>
      </w:r>
      <w:r w:rsidR="00EB76BD" w:rsidRPr="0053554E">
        <w:rPr>
          <w:rFonts w:ascii="Times New Roman" w:hAnsi="Times New Roman" w:cs="Times New Roman"/>
        </w:rPr>
        <w:t>in</w:t>
      </w:r>
      <w:r w:rsidR="00AC2ADB" w:rsidRPr="0053554E">
        <w:rPr>
          <w:rFonts w:ascii="Times New Roman" w:hAnsi="Times New Roman" w:cs="Times New Roman"/>
        </w:rPr>
        <w:t>ă</w:t>
      </w:r>
      <w:r w:rsidR="00EB76BD" w:rsidRPr="0053554E">
        <w:rPr>
          <w:rFonts w:ascii="Times New Roman" w:hAnsi="Times New Roman" w:cs="Times New Roman"/>
        </w:rPr>
        <w:t>toare (</w:t>
      </w:r>
      <w:r w:rsidR="00EB76BD" w:rsidRPr="0053554E">
        <w:rPr>
          <w:rFonts w:ascii="Times New Roman" w:hAnsi="Times New Roman" w:cs="Times New Roman"/>
          <w:i/>
        </w:rPr>
        <w:t xml:space="preserve">în cazul în care terenul este inclus in proprietatea publica sau administrarea unei autoritati publice locale, alta decat solicitantul, daca este cazul) </w:t>
      </w:r>
      <w:r w:rsidR="00EB76BD" w:rsidRPr="0053554E">
        <w:rPr>
          <w:rFonts w:ascii="Times New Roman" w:hAnsi="Times New Roman" w:cs="Times New Roman"/>
        </w:rPr>
        <w:t xml:space="preserve">si avizul administratorului terenului </w:t>
      </w:r>
      <w:r w:rsidRPr="0053554E">
        <w:rPr>
          <w:rFonts w:ascii="Times New Roman" w:hAnsi="Times New Roman" w:cs="Times New Roman"/>
        </w:rPr>
        <w:t>aparținând</w:t>
      </w:r>
      <w:r w:rsidR="00EB76BD" w:rsidRPr="0053554E">
        <w:rPr>
          <w:rFonts w:ascii="Times New Roman" w:hAnsi="Times New Roman" w:cs="Times New Roman"/>
        </w:rPr>
        <w:t xml:space="preserve"> domeniului public, altul </w:t>
      </w:r>
      <w:r w:rsidRPr="0053554E">
        <w:rPr>
          <w:rFonts w:ascii="Times New Roman" w:hAnsi="Times New Roman" w:cs="Times New Roman"/>
        </w:rPr>
        <w:t>decât</w:t>
      </w:r>
      <w:r w:rsidR="00EB76BD" w:rsidRPr="0053554E">
        <w:rPr>
          <w:rFonts w:ascii="Times New Roman" w:hAnsi="Times New Roman" w:cs="Times New Roman"/>
        </w:rPr>
        <w:t xml:space="preserve"> cel administrat de </w:t>
      </w:r>
      <w:r w:rsidRPr="0053554E">
        <w:rPr>
          <w:rFonts w:ascii="Times New Roman" w:hAnsi="Times New Roman" w:cs="Times New Roman"/>
        </w:rPr>
        <w:t>primărie</w:t>
      </w:r>
      <w:r w:rsidR="00EB76BD" w:rsidRPr="0053554E">
        <w:rPr>
          <w:rFonts w:ascii="Times New Roman" w:hAnsi="Times New Roman" w:cs="Times New Roman"/>
        </w:rPr>
        <w:t>, daca este cazul</w:t>
      </w:r>
      <w:r w:rsidR="00EB76BD" w:rsidRPr="0053554E">
        <w:rPr>
          <w:rFonts w:ascii="Times New Roman" w:hAnsi="Times New Roman" w:cs="Times New Roman"/>
          <w:i/>
        </w:rPr>
        <w:t>.</w:t>
      </w:r>
    </w:p>
    <w:p w:rsidR="00EB76BD" w:rsidRPr="0053554E" w:rsidRDefault="00EB76BD" w:rsidP="00EB76BD">
      <w:pPr>
        <w:tabs>
          <w:tab w:val="left" w:pos="0"/>
        </w:tabs>
        <w:jc w:val="both"/>
        <w:rPr>
          <w:rFonts w:ascii="Times New Roman" w:hAnsi="Times New Roman" w:cs="Times New Roman"/>
          <w:i/>
        </w:rPr>
      </w:pPr>
      <w:r w:rsidRPr="0053554E">
        <w:rPr>
          <w:rFonts w:ascii="Times New Roman" w:hAnsi="Times New Roman" w:cs="Times New Roman"/>
        </w:rPr>
        <w:t xml:space="preserve">Aceste date se inscriu la rubrica Observatii </w:t>
      </w:r>
      <w:r w:rsidR="006C33C6" w:rsidRPr="0053554E">
        <w:rPr>
          <w:rFonts w:ascii="Times New Roman" w:hAnsi="Times New Roman" w:cs="Times New Roman"/>
          <w:bCs/>
          <w:lang w:val="it-IT"/>
        </w:rPr>
        <w:t>GAL</w:t>
      </w:r>
      <w:r w:rsidRPr="0053554E">
        <w:rPr>
          <w:rFonts w:ascii="Times New Roman" w:hAnsi="Times New Roman" w:cs="Times New Roman"/>
          <w:bCs/>
        </w:rPr>
        <w:t>.</w:t>
      </w:r>
    </w:p>
    <w:p w:rsidR="00EB76BD" w:rsidRPr="0053554E" w:rsidRDefault="00EB76BD" w:rsidP="00EB76BD">
      <w:pPr>
        <w:tabs>
          <w:tab w:val="left" w:pos="0"/>
        </w:tabs>
        <w:jc w:val="both"/>
        <w:rPr>
          <w:rFonts w:ascii="Times New Roman" w:hAnsi="Times New Roman" w:cs="Times New Roman"/>
          <w:b/>
          <w:sz w:val="18"/>
        </w:rPr>
      </w:pPr>
      <w:r w:rsidRPr="0053554E">
        <w:rPr>
          <w:rFonts w:ascii="Times New Roman" w:hAnsi="Times New Roman" w:cs="Times New Roman"/>
          <w:bCs/>
          <w:lang w:val="it-IT"/>
        </w:rPr>
        <w:t>1</w:t>
      </w:r>
      <w:r w:rsidR="006C33C6" w:rsidRPr="0053554E">
        <w:rPr>
          <w:rFonts w:ascii="Times New Roman" w:hAnsi="Times New Roman" w:cs="Times New Roman"/>
          <w:bCs/>
          <w:lang w:val="it-IT"/>
        </w:rPr>
        <w:t>2</w:t>
      </w:r>
      <w:r w:rsidRPr="0053554E">
        <w:rPr>
          <w:rFonts w:ascii="Times New Roman" w:hAnsi="Times New Roman" w:cs="Times New Roman"/>
          <w:bCs/>
          <w:lang w:val="it-IT"/>
        </w:rPr>
        <w:t xml:space="preserve">. </w:t>
      </w:r>
      <w:r w:rsidR="006C33C6" w:rsidRPr="0053554E">
        <w:rPr>
          <w:rFonts w:ascii="Times New Roman" w:hAnsi="Times New Roman" w:cs="Times New Roman"/>
          <w:bCs/>
          <w:lang w:val="it-IT"/>
        </w:rPr>
        <w:t>Se verifică dacă</w:t>
      </w:r>
      <w:r w:rsidRPr="0053554E">
        <w:rPr>
          <w:rFonts w:ascii="Times New Roman" w:hAnsi="Times New Roman" w:cs="Times New Roman"/>
          <w:bCs/>
          <w:lang w:val="it-IT"/>
        </w:rPr>
        <w:t xml:space="preserve"> </w:t>
      </w:r>
      <w:r w:rsidR="00AC2ADB" w:rsidRPr="0053554E">
        <w:rPr>
          <w:rFonts w:ascii="Times New Roman" w:hAnsi="Times New Roman" w:cs="Times New Roman"/>
          <w:szCs w:val="22"/>
          <w:lang w:val="it-IT" w:eastAsia="fr-FR"/>
        </w:rPr>
        <w:t>regimul juridic al terenului pe care se executa investitia este in proprietate publica/administrare al ONG, sau dacă imobilele la care se fac intervenții sunt în administrarea ONG.</w:t>
      </w:r>
    </w:p>
    <w:p w:rsidR="00EB76BD" w:rsidRPr="0053554E" w:rsidRDefault="00EB76BD" w:rsidP="00EB76BD">
      <w:pPr>
        <w:jc w:val="both"/>
        <w:rPr>
          <w:rFonts w:ascii="Times New Roman" w:hAnsi="Times New Roman" w:cs="Times New Roman"/>
        </w:rPr>
      </w:pPr>
      <w:r w:rsidRPr="0053554E">
        <w:rPr>
          <w:rFonts w:ascii="Times New Roman" w:hAnsi="Times New Roman" w:cs="Times New Roman"/>
        </w:rPr>
        <w:t>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rsidR="00EB76BD" w:rsidRPr="0053554E" w:rsidRDefault="00EB76BD" w:rsidP="00EB76BD">
      <w:pPr>
        <w:jc w:val="both"/>
        <w:rPr>
          <w:rFonts w:ascii="Times New Roman" w:hAnsi="Times New Roman" w:cs="Times New Roman"/>
        </w:rPr>
      </w:pPr>
    </w:p>
    <w:p w:rsidR="00554FFB" w:rsidRPr="00C068D9" w:rsidRDefault="00554FFB">
      <w:pPr>
        <w:spacing w:line="270" w:lineRule="auto"/>
        <w:jc w:val="both"/>
        <w:rPr>
          <w:rFonts w:ascii="Arial" w:eastAsia="Arial" w:hAnsi="Arial"/>
          <w:sz w:val="22"/>
        </w:rPr>
        <w:sectPr w:rsidR="00554FFB" w:rsidRPr="00C068D9" w:rsidSect="004C7E65">
          <w:pgSz w:w="11900" w:h="16840"/>
          <w:pgMar w:top="822" w:right="700" w:bottom="1440" w:left="720" w:header="0" w:footer="0" w:gutter="0"/>
          <w:cols w:space="0" w:equalWidth="0">
            <w:col w:w="10480"/>
          </w:cols>
          <w:docGrid w:linePitch="360"/>
        </w:sectPr>
      </w:pPr>
    </w:p>
    <w:p w:rsidR="00797C69" w:rsidRPr="00E92129" w:rsidRDefault="00974468">
      <w:pPr>
        <w:spacing w:line="0" w:lineRule="atLeast"/>
        <w:ind w:left="120"/>
        <w:rPr>
          <w:rFonts w:ascii="Trebuchet MS" w:eastAsia="Trebuchet MS" w:hAnsi="Trebuchet MS" w:cs="Calibri"/>
          <w:b/>
          <w:sz w:val="22"/>
          <w:szCs w:val="22"/>
        </w:rPr>
      </w:pPr>
      <w:bookmarkStart w:id="9" w:name="page18"/>
      <w:bookmarkEnd w:id="9"/>
      <w:r>
        <w:rPr>
          <w:rFonts w:ascii="Trebuchet MS" w:eastAsia="Trebuchet MS" w:hAnsi="Trebuchet MS" w:cs="Calibri"/>
          <w:b/>
          <w:sz w:val="22"/>
          <w:szCs w:val="22"/>
        </w:rPr>
        <w:lastRenderedPageBreak/>
        <w:t>IV</w:t>
      </w:r>
      <w:r w:rsidR="00231A95" w:rsidRPr="00E92129">
        <w:rPr>
          <w:rFonts w:ascii="Trebuchet MS" w:eastAsia="Trebuchet MS" w:hAnsi="Trebuchet MS" w:cs="Calibri"/>
          <w:b/>
          <w:sz w:val="22"/>
          <w:szCs w:val="22"/>
        </w:rPr>
        <w:t xml:space="preserve">. </w:t>
      </w:r>
      <w:r w:rsidR="00797C69" w:rsidRPr="00E92129">
        <w:rPr>
          <w:rFonts w:ascii="Trebuchet MS" w:eastAsia="Trebuchet MS" w:hAnsi="Trebuchet MS" w:cs="Calibri"/>
          <w:b/>
          <w:sz w:val="22"/>
          <w:szCs w:val="22"/>
        </w:rPr>
        <w:t>VERIFICAREA CRITERIILOR DE SELECȚIE</w:t>
      </w:r>
    </w:p>
    <w:p w:rsidR="000E4AC8" w:rsidRDefault="000E4AC8" w:rsidP="00231A95">
      <w:pPr>
        <w:ind w:hanging="12"/>
        <w:jc w:val="both"/>
        <w:rPr>
          <w:rFonts w:ascii="Times New Roman" w:eastAsia="Times New Roman" w:hAnsi="Times New Roman" w:cs="Times New Roman"/>
          <w:b/>
          <w:sz w:val="24"/>
          <w:szCs w:val="22"/>
          <w:lang w:eastAsia="en-US" w:bidi="en-US"/>
        </w:rPr>
      </w:pPr>
    </w:p>
    <w:p w:rsidR="00231A95" w:rsidRPr="00231A95" w:rsidRDefault="00231A95" w:rsidP="00231A95">
      <w:pPr>
        <w:ind w:hanging="12"/>
        <w:jc w:val="both"/>
        <w:rPr>
          <w:rFonts w:ascii="Times New Roman" w:eastAsia="Times New Roman" w:hAnsi="Times New Roman" w:cs="Times New Roman"/>
          <w:b/>
          <w:sz w:val="24"/>
          <w:szCs w:val="22"/>
          <w:lang w:eastAsia="en-US" w:bidi="en-US"/>
        </w:rPr>
      </w:pPr>
      <w:r w:rsidRPr="00231A95">
        <w:rPr>
          <w:rFonts w:ascii="Times New Roman" w:eastAsia="Times New Roman" w:hAnsi="Times New Roman" w:cs="Times New Roman"/>
          <w:b/>
          <w:sz w:val="24"/>
          <w:szCs w:val="22"/>
          <w:lang w:eastAsia="en-US" w:bidi="en-US"/>
        </w:rPr>
        <w:t>Criteriile de selecție cu punctajele aferente sunt prezentate mai jos:</w:t>
      </w:r>
    </w:p>
    <w:p w:rsidR="00231A95" w:rsidRPr="00231A95" w:rsidRDefault="00231A95" w:rsidP="00231A95">
      <w:pPr>
        <w:ind w:hanging="12"/>
        <w:jc w:val="both"/>
        <w:rPr>
          <w:rFonts w:ascii="Times New Roman" w:eastAsia="Times New Roman" w:hAnsi="Times New Roman" w:cs="Times New Roman"/>
          <w:sz w:val="24"/>
          <w:szCs w:val="22"/>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7157"/>
        <w:gridCol w:w="1270"/>
        <w:gridCol w:w="1706"/>
      </w:tblGrid>
      <w:tr w:rsidR="000945BD" w:rsidRPr="00231A95" w:rsidTr="000C0C22">
        <w:tc>
          <w:tcPr>
            <w:tcW w:w="0" w:type="auto"/>
          </w:tcPr>
          <w:p w:rsidR="000945BD" w:rsidRPr="00231A95" w:rsidRDefault="000945BD" w:rsidP="000945BD">
            <w:pPr>
              <w:spacing w:before="100" w:beforeAutospacing="1" w:after="100" w:afterAutospacing="1" w:line="276" w:lineRule="auto"/>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Nr.crt</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CRITERII DE SELECŢIE</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PUNCTAJ</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Pr>
                <w:rFonts w:ascii="Times New Roman" w:eastAsia="Trebuchet MS" w:hAnsi="Times New Roman" w:cs="Times New Roman"/>
                <w:bCs/>
                <w:sz w:val="24"/>
                <w:szCs w:val="24"/>
                <w:lang w:eastAsia="en-US" w:bidi="en-US"/>
              </w:rPr>
              <w:t>PUNCTAJ ACORDAT</w:t>
            </w:r>
          </w:p>
        </w:tc>
      </w:tr>
      <w:tr w:rsidR="000945BD" w:rsidRPr="00231A95" w:rsidTr="000C0C22">
        <w:tc>
          <w:tcPr>
            <w:tcW w:w="0" w:type="auto"/>
          </w:tcPr>
          <w:p w:rsidR="000945BD" w:rsidRPr="00231A95" w:rsidRDefault="000945BD" w:rsidP="000945BD">
            <w:pPr>
              <w:spacing w:before="100" w:beforeAutospacing="1" w:after="100" w:afterAutospacing="1" w:line="276" w:lineRule="auto"/>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CS1</w:t>
            </w:r>
          </w:p>
        </w:tc>
        <w:tc>
          <w:tcPr>
            <w:tcW w:w="0" w:type="auto"/>
          </w:tcPr>
          <w:p w:rsidR="000945BD" w:rsidRPr="00231A95" w:rsidRDefault="000945BD" w:rsidP="000945BD">
            <w:pPr>
              <w:spacing w:before="100" w:beforeAutospacing="1" w:after="100" w:afterAutospacing="1" w:line="276" w:lineRule="auto"/>
              <w:jc w:val="both"/>
              <w:rPr>
                <w:rFonts w:ascii="Times New Roman" w:eastAsia="Arial Unicode MS" w:hAnsi="Times New Roman" w:cs="Times New Roman"/>
                <w:bCs/>
                <w:sz w:val="24"/>
                <w:szCs w:val="24"/>
                <w:lang w:eastAsia="en-US" w:bidi="en-US"/>
              </w:rPr>
            </w:pPr>
            <w:r w:rsidRPr="00231A95">
              <w:rPr>
                <w:rFonts w:ascii="Times New Roman" w:eastAsia="Times New Roman" w:hAnsi="Times New Roman" w:cs="Times New Roman"/>
                <w:sz w:val="24"/>
                <w:szCs w:val="24"/>
                <w:lang w:eastAsia="en-US" w:bidi="en-US"/>
              </w:rPr>
              <w:t>Întreţinerea şi asigurarea funcţionării centrului intercultural, în parteneriat (de ex. cu alte comune, ONG-uri locale, instituţii de cult locale)</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30</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p>
        </w:tc>
      </w:tr>
      <w:tr w:rsidR="000945BD" w:rsidRPr="00231A95" w:rsidTr="000C0C22">
        <w:tc>
          <w:tcPr>
            <w:tcW w:w="0" w:type="auto"/>
          </w:tcPr>
          <w:p w:rsidR="000945BD" w:rsidRPr="00231A95" w:rsidRDefault="000945BD" w:rsidP="000945BD">
            <w:pPr>
              <w:spacing w:before="100" w:beforeAutospacing="1" w:after="100" w:afterAutospacing="1" w:line="276" w:lineRule="auto"/>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CS2</w:t>
            </w:r>
          </w:p>
        </w:tc>
        <w:tc>
          <w:tcPr>
            <w:tcW w:w="0" w:type="auto"/>
          </w:tcPr>
          <w:p w:rsidR="000945BD" w:rsidRPr="00231A95" w:rsidRDefault="000945BD" w:rsidP="000945BD">
            <w:pPr>
              <w:autoSpaceDE w:val="0"/>
              <w:autoSpaceDN w:val="0"/>
              <w:adjustRightInd w:val="0"/>
              <w:jc w:val="both"/>
              <w:rPr>
                <w:rFonts w:ascii="Times New Roman" w:hAnsi="Times New Roman" w:cs="Times New Roman"/>
                <w:sz w:val="24"/>
                <w:szCs w:val="24"/>
                <w:lang w:eastAsia="en-US"/>
              </w:rPr>
            </w:pPr>
            <w:r w:rsidRPr="00231A95">
              <w:rPr>
                <w:rFonts w:ascii="Times New Roman" w:hAnsi="Times New Roman" w:cs="Times New Roman"/>
                <w:sz w:val="24"/>
                <w:szCs w:val="24"/>
                <w:lang w:eastAsia="en-US"/>
              </w:rPr>
              <w:t>Dotarea clădirilor cu sisteme care utilizează energie regenerabilă;</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20</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p>
        </w:tc>
      </w:tr>
      <w:tr w:rsidR="000945BD" w:rsidRPr="00231A95" w:rsidTr="000C0C22">
        <w:tc>
          <w:tcPr>
            <w:tcW w:w="0" w:type="auto"/>
          </w:tcPr>
          <w:p w:rsidR="000945BD" w:rsidRPr="00231A95" w:rsidRDefault="000945BD" w:rsidP="000945BD">
            <w:pPr>
              <w:spacing w:before="100" w:beforeAutospacing="1" w:after="100" w:afterAutospacing="1" w:line="276" w:lineRule="auto"/>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CS3</w:t>
            </w:r>
          </w:p>
        </w:tc>
        <w:tc>
          <w:tcPr>
            <w:tcW w:w="0" w:type="auto"/>
          </w:tcPr>
          <w:p w:rsidR="000945BD" w:rsidRPr="00231A95" w:rsidRDefault="000945BD" w:rsidP="000945BD">
            <w:pPr>
              <w:spacing w:before="100" w:beforeAutospacing="1" w:after="100" w:afterAutospacing="1" w:line="276" w:lineRule="auto"/>
              <w:jc w:val="both"/>
              <w:rPr>
                <w:rFonts w:ascii="Times New Roman" w:eastAsia="Trebuchet MS" w:hAnsi="Times New Roman" w:cs="Times New Roman"/>
                <w:bCs/>
                <w:sz w:val="24"/>
                <w:szCs w:val="24"/>
                <w:lang w:eastAsia="en-US" w:bidi="en-US"/>
              </w:rPr>
            </w:pPr>
            <w:r w:rsidRPr="00231A95">
              <w:rPr>
                <w:rFonts w:ascii="Times New Roman" w:eastAsia="Arial Unicode MS" w:hAnsi="Times New Roman" w:cs="Times New Roman"/>
                <w:bCs/>
                <w:sz w:val="24"/>
                <w:szCs w:val="24"/>
                <w:lang w:eastAsia="en-US" w:bidi="en-US"/>
              </w:rPr>
              <w:t>Crearea de noi locuri de muncă cu normă întreagă</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30</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p>
        </w:tc>
      </w:tr>
      <w:tr w:rsidR="000945BD" w:rsidRPr="00231A95" w:rsidTr="000C0C22">
        <w:trPr>
          <w:trHeight w:val="1023"/>
        </w:trPr>
        <w:tc>
          <w:tcPr>
            <w:tcW w:w="0" w:type="auto"/>
          </w:tcPr>
          <w:p w:rsidR="000945BD" w:rsidRPr="00231A95" w:rsidRDefault="000945BD" w:rsidP="000945BD">
            <w:pPr>
              <w:spacing w:before="100" w:beforeAutospacing="1" w:after="100" w:afterAutospacing="1" w:line="276" w:lineRule="auto"/>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CS4</w:t>
            </w:r>
          </w:p>
        </w:tc>
        <w:tc>
          <w:tcPr>
            <w:tcW w:w="0" w:type="auto"/>
          </w:tcPr>
          <w:p w:rsidR="000945BD" w:rsidRPr="00231A95" w:rsidRDefault="000945BD" w:rsidP="000945BD">
            <w:pPr>
              <w:spacing w:before="100" w:beforeAutospacing="1" w:after="100" w:afterAutospacing="1" w:line="276" w:lineRule="auto"/>
              <w:jc w:val="both"/>
              <w:rPr>
                <w:rFonts w:ascii="Times New Roman" w:eastAsia="Trebuchet MS" w:hAnsi="Times New Roman" w:cs="Times New Roman"/>
                <w:bCs/>
                <w:sz w:val="24"/>
                <w:szCs w:val="24"/>
                <w:lang w:val="fr-FR" w:eastAsia="en-US" w:bidi="en-US"/>
              </w:rPr>
            </w:pPr>
            <w:r w:rsidRPr="00231A95">
              <w:rPr>
                <w:rFonts w:ascii="Times New Roman" w:eastAsia="Times New Roman" w:hAnsi="Times New Roman" w:cs="Times New Roman"/>
                <w:bCs/>
                <w:sz w:val="24"/>
                <w:szCs w:val="24"/>
                <w:lang w:eastAsia="en-US" w:bidi="en-US"/>
              </w:rPr>
              <w:t>Solicitanţi care nu au primit anterior sprijin comunitar pentru o investiţie similară.</w:t>
            </w:r>
            <w:r w:rsidRPr="00231A95">
              <w:rPr>
                <w:rFonts w:ascii="Times New Roman" w:eastAsia="Trebuchet MS" w:hAnsi="Times New Roman" w:cs="Times New Roman"/>
                <w:bCs/>
                <w:sz w:val="24"/>
                <w:szCs w:val="24"/>
                <w:lang w:val="fr-FR" w:eastAsia="en-US" w:bidi="en-US"/>
              </w:rPr>
              <w:t xml:space="preserve"> Se va puncta pentru cei care nu au primit anterior sprijin prin PNDR sau alte fonduri nerambursabile pentru proiecte similare</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r w:rsidRPr="00231A95">
              <w:rPr>
                <w:rFonts w:ascii="Times New Roman" w:eastAsia="Trebuchet MS" w:hAnsi="Times New Roman" w:cs="Times New Roman"/>
                <w:bCs/>
                <w:sz w:val="24"/>
                <w:szCs w:val="24"/>
                <w:lang w:eastAsia="en-US" w:bidi="en-US"/>
              </w:rPr>
              <w:t>20</w:t>
            </w:r>
          </w:p>
        </w:tc>
        <w:tc>
          <w:tcPr>
            <w:tcW w:w="0" w:type="auto"/>
          </w:tcPr>
          <w:p w:rsidR="000945BD" w:rsidRPr="00231A95" w:rsidRDefault="000945BD" w:rsidP="000945BD">
            <w:pPr>
              <w:spacing w:before="100" w:beforeAutospacing="1" w:after="100" w:afterAutospacing="1" w:line="276" w:lineRule="auto"/>
              <w:jc w:val="center"/>
              <w:rPr>
                <w:rFonts w:ascii="Times New Roman" w:eastAsia="Trebuchet MS" w:hAnsi="Times New Roman" w:cs="Times New Roman"/>
                <w:bCs/>
                <w:sz w:val="24"/>
                <w:szCs w:val="24"/>
                <w:lang w:eastAsia="en-US" w:bidi="en-US"/>
              </w:rPr>
            </w:pPr>
          </w:p>
        </w:tc>
      </w:tr>
    </w:tbl>
    <w:p w:rsidR="00231A95" w:rsidRDefault="00231A95" w:rsidP="00231A95">
      <w:pPr>
        <w:jc w:val="both"/>
        <w:rPr>
          <w:rFonts w:ascii="Times New Roman" w:eastAsia="Times New Roman" w:hAnsi="Times New Roman" w:cs="Times New Roman"/>
          <w:sz w:val="24"/>
          <w:szCs w:val="24"/>
          <w:lang w:eastAsia="en-US" w:bidi="en-US"/>
        </w:rPr>
      </w:pPr>
    </w:p>
    <w:p w:rsidR="003801A2" w:rsidRPr="00EA5DCB" w:rsidRDefault="003801A2" w:rsidP="00231A95">
      <w:pPr>
        <w:jc w:val="both"/>
        <w:rPr>
          <w:rFonts w:ascii="Times New Roman" w:eastAsia="Times New Roman" w:hAnsi="Times New Roman" w:cs="Times New Roman"/>
          <w:b/>
          <w:sz w:val="24"/>
          <w:szCs w:val="24"/>
          <w:lang w:eastAsia="en-US" w:bidi="en-US"/>
        </w:rPr>
      </w:pPr>
      <w:r w:rsidRPr="00EA5DCB">
        <w:rPr>
          <w:rFonts w:ascii="Times New Roman" w:eastAsia="Times New Roman" w:hAnsi="Times New Roman" w:cs="Times New Roman"/>
          <w:b/>
          <w:sz w:val="24"/>
          <w:szCs w:val="24"/>
          <w:lang w:eastAsia="en-US" w:bidi="en-US"/>
        </w:rPr>
        <w:t>Total punctaj realizat.............................puncte.</w:t>
      </w:r>
    </w:p>
    <w:p w:rsidR="00E21300" w:rsidRPr="00E21300" w:rsidRDefault="00E21300" w:rsidP="00231A95">
      <w:pPr>
        <w:jc w:val="both"/>
        <w:rPr>
          <w:rFonts w:ascii="Times New Roman" w:eastAsia="Times New Roman" w:hAnsi="Times New Roman" w:cs="Times New Roman"/>
          <w:sz w:val="24"/>
          <w:szCs w:val="24"/>
          <w:lang w:eastAsia="en-US" w:bidi="en-US"/>
        </w:rPr>
      </w:pPr>
    </w:p>
    <w:p w:rsidR="003801A2" w:rsidRPr="00231A95" w:rsidRDefault="003801A2" w:rsidP="00231A95">
      <w:pPr>
        <w:jc w:val="both"/>
        <w:rPr>
          <w:rFonts w:ascii="Times New Roman" w:eastAsia="Times New Roman" w:hAnsi="Times New Roman" w:cs="Times New Roman"/>
          <w:sz w:val="24"/>
          <w:szCs w:val="24"/>
          <w:lang w:eastAsia="en-US" w:bidi="en-US"/>
        </w:rPr>
      </w:pPr>
      <w:r w:rsidRPr="00E21300">
        <w:rPr>
          <w:rFonts w:ascii="Times New Roman" w:eastAsia="Times New Roman" w:hAnsi="Times New Roman" w:cs="Times New Roman"/>
          <w:sz w:val="24"/>
          <w:szCs w:val="24"/>
          <w:lang w:eastAsia="en-US" w:bidi="en-US"/>
        </w:rPr>
        <w:t>Observații...................................................................................................................................................................................................................................................................................................................................................</w:t>
      </w:r>
    </w:p>
    <w:p w:rsidR="00104F26" w:rsidRPr="00E21300" w:rsidRDefault="00104F26" w:rsidP="00104F26">
      <w:pPr>
        <w:spacing w:line="0" w:lineRule="atLeast"/>
        <w:ind w:left="120"/>
        <w:rPr>
          <w:rFonts w:ascii="Times New Roman" w:eastAsia="Trebuchet MS" w:hAnsi="Times New Roman" w:cs="Times New Roman"/>
          <w:b/>
          <w:sz w:val="24"/>
          <w:szCs w:val="24"/>
        </w:rPr>
      </w:pPr>
    </w:p>
    <w:p w:rsidR="00104F26" w:rsidRPr="00E21300" w:rsidRDefault="00104F26" w:rsidP="00104F26">
      <w:pPr>
        <w:spacing w:line="0" w:lineRule="atLeast"/>
        <w:ind w:left="120"/>
        <w:rPr>
          <w:rFonts w:ascii="Times New Roman" w:eastAsia="Trebuchet MS" w:hAnsi="Times New Roman" w:cs="Times New Roman"/>
          <w:b/>
          <w:sz w:val="24"/>
          <w:szCs w:val="24"/>
        </w:rPr>
      </w:pPr>
    </w:p>
    <w:p w:rsidR="00104F26" w:rsidRPr="00E21300" w:rsidRDefault="00104F26" w:rsidP="00104F26">
      <w:pPr>
        <w:jc w:val="both"/>
        <w:rPr>
          <w:rFonts w:ascii="Times New Roman" w:hAnsi="Times New Roman" w:cs="Times New Roman"/>
          <w:b/>
          <w:sz w:val="24"/>
          <w:szCs w:val="24"/>
        </w:rPr>
      </w:pPr>
      <w:r w:rsidRPr="00E21300">
        <w:rPr>
          <w:rFonts w:ascii="Times New Roman" w:hAnsi="Times New Roman" w:cs="Times New Roman"/>
          <w:b/>
          <w:sz w:val="24"/>
          <w:szCs w:val="24"/>
        </w:rPr>
        <w:t>Întocmit : Evaluator 1  GAL</w:t>
      </w:r>
    </w:p>
    <w:p w:rsidR="00104F26" w:rsidRPr="00E21300" w:rsidRDefault="00104F26" w:rsidP="00104F26">
      <w:pPr>
        <w:jc w:val="both"/>
        <w:rPr>
          <w:rFonts w:ascii="Times New Roman" w:hAnsi="Times New Roman" w:cs="Times New Roman"/>
          <w:bCs/>
          <w:i/>
          <w:sz w:val="24"/>
          <w:szCs w:val="24"/>
        </w:rPr>
      </w:pPr>
      <w:r w:rsidRPr="00E21300">
        <w:rPr>
          <w:rFonts w:ascii="Times New Roman" w:hAnsi="Times New Roman" w:cs="Times New Roman"/>
          <w:bCs/>
          <w:i/>
          <w:sz w:val="24"/>
          <w:szCs w:val="24"/>
        </w:rPr>
        <w:t xml:space="preserve">Nume/Prenume: </w:t>
      </w:r>
    </w:p>
    <w:p w:rsidR="00104F26" w:rsidRPr="00E21300" w:rsidRDefault="00104F26" w:rsidP="00104F26">
      <w:pPr>
        <w:jc w:val="both"/>
        <w:rPr>
          <w:rFonts w:ascii="Times New Roman" w:hAnsi="Times New Roman" w:cs="Times New Roman"/>
          <w:bCs/>
          <w:i/>
          <w:sz w:val="24"/>
          <w:szCs w:val="24"/>
        </w:rPr>
      </w:pPr>
      <w:r w:rsidRPr="00E21300">
        <w:rPr>
          <w:rFonts w:ascii="Times New Roman" w:hAnsi="Times New Roman" w:cs="Times New Roman"/>
          <w:bCs/>
          <w:i/>
          <w:sz w:val="24"/>
          <w:szCs w:val="24"/>
        </w:rPr>
        <w:t xml:space="preserve">Semnătura ______________________                                                                                  </w:t>
      </w:r>
    </w:p>
    <w:p w:rsidR="00104F26" w:rsidRPr="00E21300" w:rsidRDefault="00104F26" w:rsidP="00104F26">
      <w:pPr>
        <w:jc w:val="both"/>
        <w:rPr>
          <w:rFonts w:ascii="Times New Roman" w:hAnsi="Times New Roman" w:cs="Times New Roman"/>
          <w:bCs/>
          <w:i/>
          <w:sz w:val="24"/>
          <w:szCs w:val="24"/>
        </w:rPr>
      </w:pPr>
      <w:r w:rsidRPr="00E21300">
        <w:rPr>
          <w:rFonts w:ascii="Times New Roman" w:hAnsi="Times New Roman" w:cs="Times New Roman"/>
          <w:bCs/>
          <w:i/>
          <w:sz w:val="24"/>
          <w:szCs w:val="24"/>
        </w:rPr>
        <w:t>Data:</w:t>
      </w:r>
    </w:p>
    <w:p w:rsidR="00104F26" w:rsidRPr="00E21300" w:rsidRDefault="00104F26" w:rsidP="00104F26">
      <w:pPr>
        <w:jc w:val="both"/>
        <w:rPr>
          <w:rFonts w:ascii="Times New Roman" w:hAnsi="Times New Roman" w:cs="Times New Roman"/>
          <w:b/>
          <w:sz w:val="24"/>
          <w:szCs w:val="24"/>
        </w:rPr>
      </w:pPr>
    </w:p>
    <w:p w:rsidR="00104F26" w:rsidRPr="00E21300" w:rsidRDefault="00104F26" w:rsidP="00104F26">
      <w:pPr>
        <w:jc w:val="both"/>
        <w:rPr>
          <w:rFonts w:ascii="Times New Roman" w:hAnsi="Times New Roman" w:cs="Times New Roman"/>
          <w:b/>
          <w:sz w:val="24"/>
          <w:szCs w:val="24"/>
        </w:rPr>
      </w:pPr>
      <w:r w:rsidRPr="00E21300">
        <w:rPr>
          <w:rFonts w:ascii="Times New Roman" w:hAnsi="Times New Roman" w:cs="Times New Roman"/>
          <w:b/>
          <w:sz w:val="24"/>
          <w:szCs w:val="24"/>
        </w:rPr>
        <w:t>Verificat: Evaluator 2 GAL</w:t>
      </w:r>
      <w:r w:rsidRPr="00E21300">
        <w:rPr>
          <w:rFonts w:ascii="Times New Roman" w:hAnsi="Times New Roman" w:cs="Times New Roman"/>
          <w:b/>
          <w:sz w:val="24"/>
          <w:szCs w:val="24"/>
        </w:rPr>
        <w:tab/>
        <w:t xml:space="preserve">               </w:t>
      </w:r>
    </w:p>
    <w:p w:rsidR="00104F26" w:rsidRPr="00E21300" w:rsidRDefault="00104F26" w:rsidP="00104F26">
      <w:pPr>
        <w:jc w:val="both"/>
        <w:rPr>
          <w:rFonts w:ascii="Times New Roman" w:eastAsia="Trebuchet MS" w:hAnsi="Times New Roman" w:cs="Times New Roman"/>
          <w:b/>
          <w:sz w:val="24"/>
          <w:szCs w:val="24"/>
        </w:rPr>
      </w:pPr>
    </w:p>
    <w:p w:rsidR="00104F26" w:rsidRPr="00E21300" w:rsidRDefault="00104F26" w:rsidP="00104F26">
      <w:pPr>
        <w:jc w:val="both"/>
        <w:rPr>
          <w:rFonts w:ascii="Times New Roman" w:hAnsi="Times New Roman" w:cs="Times New Roman"/>
          <w:bCs/>
          <w:i/>
          <w:sz w:val="24"/>
          <w:szCs w:val="24"/>
        </w:rPr>
      </w:pPr>
      <w:r w:rsidRPr="00E21300">
        <w:rPr>
          <w:rFonts w:ascii="Times New Roman" w:hAnsi="Times New Roman" w:cs="Times New Roman"/>
          <w:bCs/>
          <w:i/>
          <w:sz w:val="24"/>
          <w:szCs w:val="24"/>
        </w:rPr>
        <w:t xml:space="preserve">Nume/Prenume: </w:t>
      </w:r>
    </w:p>
    <w:p w:rsidR="00104F26" w:rsidRPr="00E21300" w:rsidRDefault="00104F26" w:rsidP="00104F26">
      <w:pPr>
        <w:jc w:val="both"/>
        <w:rPr>
          <w:rFonts w:ascii="Times New Roman" w:hAnsi="Times New Roman" w:cs="Times New Roman"/>
          <w:bCs/>
          <w:i/>
          <w:sz w:val="24"/>
          <w:szCs w:val="24"/>
        </w:rPr>
      </w:pPr>
      <w:r w:rsidRPr="00E21300">
        <w:rPr>
          <w:rFonts w:ascii="Times New Roman" w:hAnsi="Times New Roman" w:cs="Times New Roman"/>
          <w:bCs/>
          <w:i/>
          <w:sz w:val="24"/>
          <w:szCs w:val="24"/>
        </w:rPr>
        <w:t xml:space="preserve">Semnătura ______________________                                                                                  </w:t>
      </w:r>
    </w:p>
    <w:p w:rsidR="00104F26" w:rsidRPr="00E21300" w:rsidRDefault="00104F26" w:rsidP="00104F26">
      <w:pPr>
        <w:jc w:val="both"/>
        <w:rPr>
          <w:rFonts w:ascii="Times New Roman" w:eastAsia="Trebuchet MS" w:hAnsi="Times New Roman" w:cs="Times New Roman"/>
          <w:i/>
          <w:sz w:val="24"/>
          <w:szCs w:val="24"/>
        </w:rPr>
      </w:pPr>
      <w:r w:rsidRPr="00E21300">
        <w:rPr>
          <w:rFonts w:ascii="Times New Roman" w:hAnsi="Times New Roman" w:cs="Times New Roman"/>
          <w:bCs/>
          <w:i/>
          <w:sz w:val="24"/>
          <w:szCs w:val="24"/>
        </w:rPr>
        <w:t>Data:</w:t>
      </w:r>
      <w:r w:rsidR="00180608">
        <w:rPr>
          <w:rFonts w:ascii="Times New Roman" w:eastAsia="Times New Roman" w:hAnsi="Times New Roman" w:cs="Times New Roman"/>
          <w:sz w:val="24"/>
          <w:szCs w:val="24"/>
        </w:rPr>
        <w:pict>
          <v:rect id="_x0000_s1194" style="position:absolute;left:0;text-align:left;margin-left:438.05pt;margin-top:-177.6pt;width:1pt;height:1pt;z-index:-4;mso-position-horizontal-relative:text;mso-position-vertical-relative:text" o:allowincell="f" o:userdrawn="t" fillcolor="black" strokecolor="none"/>
        </w:pict>
      </w:r>
      <w:bookmarkStart w:id="10" w:name="page19"/>
      <w:bookmarkEnd w:id="10"/>
      <w:r w:rsidR="00180608">
        <w:rPr>
          <w:rFonts w:ascii="Times New Roman" w:eastAsia="Times New Roman" w:hAnsi="Times New Roman" w:cs="Times New Roman"/>
          <w:sz w:val="24"/>
          <w:szCs w:val="24"/>
        </w:rPr>
        <w:pict>
          <v:rect id="_x0000_s1195" style="position:absolute;left:0;text-align:left;margin-left:30.1pt;margin-top:123.2pt;width:1pt;height:1pt;z-index:-3;mso-position-horizontal-relative:page;mso-position-vertical-relative:page" o:allowincell="f" o:userdrawn="t" fillcolor="black" strokecolor="none">
            <w10:wrap anchorx="page" anchory="page"/>
          </v:rect>
        </w:pict>
      </w:r>
      <w:r w:rsidR="00180608">
        <w:rPr>
          <w:rFonts w:ascii="Times New Roman" w:eastAsia="Times New Roman" w:hAnsi="Times New Roman" w:cs="Times New Roman"/>
          <w:sz w:val="24"/>
          <w:szCs w:val="24"/>
        </w:rPr>
        <w:pict>
          <v:rect id="_x0000_s1196" style="position:absolute;left:0;text-align:left;margin-left:564.45pt;margin-top:123.2pt;width:1pt;height:1pt;z-index:-2;mso-position-horizontal-relative:page;mso-position-vertical-relative:page" o:allowincell="f" o:userdrawn="t" fillcolor="black" strokecolor="none">
            <w10:wrap anchorx="page" anchory="page"/>
          </v:rect>
        </w:pict>
      </w:r>
      <w:r w:rsidR="00180608">
        <w:rPr>
          <w:rFonts w:ascii="Times New Roman" w:eastAsia="Times New Roman" w:hAnsi="Times New Roman" w:cs="Times New Roman"/>
          <w:sz w:val="24"/>
          <w:szCs w:val="24"/>
        </w:rPr>
        <w:pict>
          <v:rect id="_x0000_s1197" style="position:absolute;left:0;text-align:left;margin-left:438.05pt;margin-top:-17.2pt;width:1pt;height:1pt;z-index:-1;mso-position-horizontal-relative:text;mso-position-vertical-relative:text" o:allowincell="f" o:userdrawn="t" fillcolor="black" strokecolor="none"/>
        </w:pict>
      </w:r>
    </w:p>
    <w:p w:rsidR="00104F26" w:rsidRDefault="00104F26" w:rsidP="00231A95">
      <w:pPr>
        <w:jc w:val="both"/>
        <w:rPr>
          <w:rFonts w:ascii="Times New Roman" w:eastAsia="Times New Roman" w:hAnsi="Times New Roman" w:cs="Times New Roman"/>
          <w:b/>
          <w:sz w:val="24"/>
          <w:szCs w:val="24"/>
          <w:lang w:eastAsia="en-US" w:bidi="en-US"/>
        </w:rPr>
      </w:pPr>
    </w:p>
    <w:p w:rsidR="00104F26" w:rsidRDefault="00104F26" w:rsidP="00231A95">
      <w:pPr>
        <w:jc w:val="both"/>
        <w:rPr>
          <w:rFonts w:ascii="Times New Roman" w:eastAsia="Times New Roman" w:hAnsi="Times New Roman" w:cs="Times New Roman"/>
          <w:b/>
          <w:sz w:val="24"/>
          <w:szCs w:val="24"/>
          <w:lang w:eastAsia="en-US" w:bidi="en-US"/>
        </w:rPr>
      </w:pPr>
    </w:p>
    <w:p w:rsidR="00104F26" w:rsidRDefault="00104F26"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E21300" w:rsidRDefault="00E21300" w:rsidP="00231A95">
      <w:pPr>
        <w:jc w:val="both"/>
        <w:rPr>
          <w:rFonts w:ascii="Times New Roman" w:eastAsia="Times New Roman" w:hAnsi="Times New Roman" w:cs="Times New Roman"/>
          <w:b/>
          <w:sz w:val="24"/>
          <w:szCs w:val="24"/>
          <w:lang w:eastAsia="en-US" w:bidi="en-US"/>
        </w:rPr>
      </w:pPr>
    </w:p>
    <w:p w:rsidR="000E4AC8" w:rsidRPr="000E4AC8" w:rsidRDefault="00231A95" w:rsidP="00231A95">
      <w:pPr>
        <w:jc w:val="both"/>
        <w:rPr>
          <w:rFonts w:ascii="Times New Roman" w:eastAsia="Times New Roman" w:hAnsi="Times New Roman" w:cs="Times New Roman"/>
          <w:b/>
          <w:sz w:val="24"/>
          <w:szCs w:val="24"/>
          <w:lang w:eastAsia="en-US" w:bidi="en-US"/>
        </w:rPr>
      </w:pPr>
      <w:r w:rsidRPr="00231A95">
        <w:rPr>
          <w:rFonts w:ascii="Times New Roman" w:eastAsia="Times New Roman" w:hAnsi="Times New Roman" w:cs="Times New Roman"/>
          <w:b/>
          <w:sz w:val="24"/>
          <w:szCs w:val="24"/>
          <w:lang w:eastAsia="en-US" w:bidi="en-US"/>
        </w:rPr>
        <w:t>Metodologia de evaluare pentru verificarea condițiilor de selecție este prezentată mai jos.</w:t>
      </w:r>
    </w:p>
    <w:p w:rsidR="000E4AC8" w:rsidRDefault="000E4AC8" w:rsidP="00231A95">
      <w:pPr>
        <w:jc w:val="both"/>
        <w:rPr>
          <w:rFonts w:ascii="Times New Roman" w:eastAsia="Times New Roman" w:hAnsi="Times New Roman" w:cs="Times New Roman"/>
          <w:sz w:val="24"/>
          <w:szCs w:val="24"/>
          <w:lang w:eastAsia="en-US" w:bidi="en-US"/>
        </w:rPr>
      </w:pPr>
    </w:p>
    <w:p w:rsidR="00231A95" w:rsidRPr="003A053B" w:rsidRDefault="00231A95" w:rsidP="00231A95">
      <w:pPr>
        <w:jc w:val="both"/>
        <w:rPr>
          <w:rFonts w:ascii="Times New Roman" w:eastAsia="Times New Roman" w:hAnsi="Times New Roman" w:cs="Times New Roman"/>
          <w:szCs w:val="24"/>
          <w:lang w:eastAsia="en-US" w:bidi="en-US"/>
        </w:rPr>
      </w:pPr>
      <w:r w:rsidRPr="003A053B">
        <w:rPr>
          <w:rFonts w:ascii="Times New Roman" w:eastAsia="Times New Roman" w:hAnsi="Times New Roman" w:cs="Times New Roman"/>
          <w:szCs w:val="24"/>
          <w:lang w:eastAsia="en-US" w:bidi="en-US"/>
        </w:rPr>
        <w:t xml:space="preserve">Evaluatorii vor verifica toate criteriile de selecție prezentate în fișa de evaluare generală a M4/6B și vor acorda punctaje pentru fiecare proiect. </w:t>
      </w:r>
    </w:p>
    <w:p w:rsidR="00231A95" w:rsidRPr="00231A95" w:rsidRDefault="00231A95" w:rsidP="00231A95">
      <w:pPr>
        <w:jc w:val="both"/>
        <w:rPr>
          <w:rFonts w:ascii="Times New Roman" w:eastAsia="Times New Roman" w:hAnsi="Times New Roman" w:cs="Times New Roman"/>
          <w:sz w:val="24"/>
          <w:szCs w:val="24"/>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3528"/>
        <w:gridCol w:w="1094"/>
        <w:gridCol w:w="5606"/>
      </w:tblGrid>
      <w:tr w:rsidR="00231A95" w:rsidRPr="00231A95" w:rsidTr="000C0C22">
        <w:tc>
          <w:tcPr>
            <w:tcW w:w="0" w:type="auto"/>
          </w:tcPr>
          <w:p w:rsidR="00231A95" w:rsidRPr="00231A95" w:rsidRDefault="00231A95" w:rsidP="00231A95">
            <w:pPr>
              <w:spacing w:before="100" w:beforeAutospacing="1" w:after="100" w:afterAutospacing="1" w:line="276" w:lineRule="auto"/>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Nr.crt</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CRITERII DE SELECŢIE</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PUNCTAJ</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DOCUMENT JUSTIFICATIV</w:t>
            </w:r>
          </w:p>
        </w:tc>
      </w:tr>
      <w:tr w:rsidR="00231A95" w:rsidRPr="00231A95" w:rsidTr="000C0C22">
        <w:tc>
          <w:tcPr>
            <w:tcW w:w="0" w:type="auto"/>
          </w:tcPr>
          <w:p w:rsidR="00231A95" w:rsidRPr="00231A95" w:rsidRDefault="00231A95" w:rsidP="00231A95">
            <w:pPr>
              <w:spacing w:before="100" w:beforeAutospacing="1" w:after="100" w:afterAutospacing="1" w:line="276" w:lineRule="auto"/>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CS1</w:t>
            </w:r>
          </w:p>
        </w:tc>
        <w:tc>
          <w:tcPr>
            <w:tcW w:w="0" w:type="auto"/>
          </w:tcPr>
          <w:p w:rsidR="00231A95" w:rsidRPr="00231A95" w:rsidRDefault="00231A95" w:rsidP="00231A95">
            <w:pPr>
              <w:spacing w:before="100" w:beforeAutospacing="1" w:after="100" w:afterAutospacing="1" w:line="276" w:lineRule="auto"/>
              <w:rPr>
                <w:rFonts w:ascii="Times New Roman" w:eastAsia="Arial Unicode MS" w:hAnsi="Times New Roman" w:cs="Times New Roman"/>
                <w:bCs/>
                <w:szCs w:val="24"/>
                <w:lang w:eastAsia="en-US" w:bidi="en-US"/>
              </w:rPr>
            </w:pPr>
            <w:r w:rsidRPr="00231A95">
              <w:rPr>
                <w:rFonts w:ascii="Times New Roman" w:eastAsia="Times New Roman" w:hAnsi="Times New Roman" w:cs="Times New Roman"/>
                <w:szCs w:val="24"/>
                <w:lang w:eastAsia="en-US" w:bidi="en-US"/>
              </w:rPr>
              <w:t>Întreţinerea şi asigurarea funcţionării centrului intercultural, în parteneriat (de ex. cu alte comune, ONG-uri locale, instituţii de cult locale)</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30</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S.F./D.A.L.I sau M.J. după caz; Hotărârea solicitantului și a partenerilor din care să rezulte modalitatea de întreținere și funcționare post-implementare: angajament, partenerii implicați și rolul fiecăruia dintre ei; nu este suficientă descrierea în SF/DALI/MJ  - dacă nu este completată de o hotărâre a partenerilor asumată prin semnătură și ștampilă și datată de ambele părți nu se va acorda punctaj.</w:t>
            </w:r>
          </w:p>
        </w:tc>
      </w:tr>
      <w:tr w:rsidR="00231A95" w:rsidRPr="00231A95" w:rsidTr="000C0C22">
        <w:tc>
          <w:tcPr>
            <w:tcW w:w="0" w:type="auto"/>
          </w:tcPr>
          <w:p w:rsidR="00231A95" w:rsidRPr="00231A95" w:rsidRDefault="00231A95" w:rsidP="00231A95">
            <w:pPr>
              <w:spacing w:before="100" w:beforeAutospacing="1" w:after="100" w:afterAutospacing="1" w:line="276" w:lineRule="auto"/>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CS2</w:t>
            </w:r>
          </w:p>
        </w:tc>
        <w:tc>
          <w:tcPr>
            <w:tcW w:w="0" w:type="auto"/>
          </w:tcPr>
          <w:p w:rsidR="00231A95" w:rsidRPr="00231A95" w:rsidRDefault="00231A95" w:rsidP="00231A95">
            <w:pPr>
              <w:autoSpaceDE w:val="0"/>
              <w:autoSpaceDN w:val="0"/>
              <w:adjustRightInd w:val="0"/>
              <w:jc w:val="both"/>
              <w:rPr>
                <w:rFonts w:ascii="Times New Roman" w:hAnsi="Times New Roman" w:cs="Times New Roman"/>
                <w:szCs w:val="24"/>
                <w:lang w:eastAsia="en-US"/>
              </w:rPr>
            </w:pPr>
            <w:r w:rsidRPr="00231A95">
              <w:rPr>
                <w:rFonts w:ascii="Times New Roman" w:hAnsi="Times New Roman" w:cs="Times New Roman"/>
                <w:szCs w:val="24"/>
                <w:lang w:eastAsia="en-US"/>
              </w:rPr>
              <w:t>Dotarea clădirilor cu sisteme care utilizează energie regenerabilă;</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20</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S.F./D.A.L.I sau M.J. după caz; se va verifica dacă este descris și bugetat un astfel de sistem la cheltuieli eligibile. Dacă nu există nu se va acorda punctaj.</w:t>
            </w:r>
          </w:p>
        </w:tc>
      </w:tr>
      <w:tr w:rsidR="00231A95" w:rsidRPr="00231A95" w:rsidTr="000C0C22">
        <w:tc>
          <w:tcPr>
            <w:tcW w:w="0" w:type="auto"/>
          </w:tcPr>
          <w:p w:rsidR="00231A95" w:rsidRPr="00231A95" w:rsidRDefault="00231A95" w:rsidP="00231A95">
            <w:pPr>
              <w:spacing w:before="100" w:beforeAutospacing="1" w:after="100" w:afterAutospacing="1" w:line="276" w:lineRule="auto"/>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CS3</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eastAsia="en-US" w:bidi="en-US"/>
              </w:rPr>
            </w:pPr>
            <w:r w:rsidRPr="00231A95">
              <w:rPr>
                <w:rFonts w:ascii="Times New Roman" w:eastAsia="Arial Unicode MS" w:hAnsi="Times New Roman" w:cs="Times New Roman"/>
                <w:bCs/>
                <w:szCs w:val="24"/>
                <w:lang w:eastAsia="en-US" w:bidi="en-US"/>
              </w:rPr>
              <w:t>Crearea de noi locuri de muncă cu normă întreagă</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30</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S.F./D.A.L.I sau M.J. după caz  şi Hotărâre a organelor de conducere ale solicitantului din care să rezulte îndeplinirea acestui criteriu. Dacă se propune și se asumă crearea unui loc de muncă cu normă întreagă se acordă punctaj.</w:t>
            </w:r>
          </w:p>
        </w:tc>
      </w:tr>
      <w:tr w:rsidR="00231A95" w:rsidRPr="00231A95" w:rsidTr="000C0C22">
        <w:trPr>
          <w:trHeight w:val="1383"/>
        </w:trPr>
        <w:tc>
          <w:tcPr>
            <w:tcW w:w="0" w:type="auto"/>
          </w:tcPr>
          <w:p w:rsidR="00231A95" w:rsidRPr="00231A95" w:rsidRDefault="00231A95" w:rsidP="00231A95">
            <w:pPr>
              <w:spacing w:before="100" w:beforeAutospacing="1" w:after="100" w:afterAutospacing="1" w:line="276" w:lineRule="auto"/>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CS4</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val="fr-FR" w:eastAsia="en-US" w:bidi="en-US"/>
              </w:rPr>
            </w:pPr>
            <w:r w:rsidRPr="00231A95">
              <w:rPr>
                <w:rFonts w:ascii="Times New Roman" w:eastAsia="Times New Roman" w:hAnsi="Times New Roman" w:cs="Times New Roman"/>
                <w:bCs/>
                <w:szCs w:val="24"/>
                <w:lang w:eastAsia="en-US" w:bidi="en-US"/>
              </w:rPr>
              <w:t>Solicitanţi care nu au primit anterior sprijin comunitar pentru o investiţie similară.</w:t>
            </w:r>
            <w:r w:rsidRPr="00231A95">
              <w:rPr>
                <w:rFonts w:ascii="Times New Roman" w:eastAsia="Trebuchet MS" w:hAnsi="Times New Roman" w:cs="Times New Roman"/>
                <w:bCs/>
                <w:szCs w:val="24"/>
                <w:lang w:val="fr-FR" w:eastAsia="en-US" w:bidi="en-US"/>
              </w:rPr>
              <w:t xml:space="preserve"> Se va puncta pentru cei care nu au primit anterior sprijin prin PNDR sau alte fonduri nerambursabile pentru proiecte similare</w:t>
            </w:r>
          </w:p>
        </w:tc>
        <w:tc>
          <w:tcPr>
            <w:tcW w:w="0" w:type="auto"/>
          </w:tcPr>
          <w:p w:rsidR="00231A95" w:rsidRPr="00231A95" w:rsidRDefault="00231A95" w:rsidP="00231A95">
            <w:pPr>
              <w:spacing w:before="100" w:beforeAutospacing="1" w:after="100" w:afterAutospacing="1" w:line="276" w:lineRule="auto"/>
              <w:jc w:val="center"/>
              <w:rPr>
                <w:rFonts w:ascii="Times New Roman" w:eastAsia="Trebuchet MS" w:hAnsi="Times New Roman" w:cs="Times New Roman"/>
                <w:bCs/>
                <w:szCs w:val="24"/>
                <w:lang w:eastAsia="en-US" w:bidi="en-US"/>
              </w:rPr>
            </w:pPr>
            <w:r w:rsidRPr="00231A95">
              <w:rPr>
                <w:rFonts w:ascii="Times New Roman" w:eastAsia="Trebuchet MS" w:hAnsi="Times New Roman" w:cs="Times New Roman"/>
                <w:bCs/>
                <w:szCs w:val="24"/>
                <w:lang w:eastAsia="en-US" w:bidi="en-US"/>
              </w:rPr>
              <w:t>20</w:t>
            </w:r>
          </w:p>
        </w:tc>
        <w:tc>
          <w:tcPr>
            <w:tcW w:w="0" w:type="auto"/>
          </w:tcPr>
          <w:p w:rsidR="00231A95" w:rsidRPr="00231A95" w:rsidRDefault="00231A95" w:rsidP="00231A95">
            <w:pPr>
              <w:spacing w:before="100" w:beforeAutospacing="1" w:after="100" w:afterAutospacing="1" w:line="276" w:lineRule="auto"/>
              <w:jc w:val="both"/>
              <w:rPr>
                <w:rFonts w:ascii="Times New Roman" w:eastAsia="Trebuchet MS" w:hAnsi="Times New Roman" w:cs="Times New Roman"/>
                <w:bCs/>
                <w:szCs w:val="24"/>
                <w:lang w:val="fr-FR" w:eastAsia="en-US" w:bidi="en-US"/>
              </w:rPr>
            </w:pPr>
            <w:r w:rsidRPr="00231A95">
              <w:rPr>
                <w:rFonts w:ascii="Times New Roman" w:eastAsia="Trebuchet MS" w:hAnsi="Times New Roman" w:cs="Times New Roman"/>
                <w:bCs/>
                <w:szCs w:val="24"/>
                <w:lang w:val="fr-FR" w:eastAsia="en-US" w:bidi="en-US"/>
              </w:rPr>
              <w:t>Lista cu proiectele finanţate începând cu anul 2007 din fonduri nerambursabile a cărui solicitant a fost beneficiarul. Dacă rezultă că nu au mai fost finanțări identice sau similare se acordă punctaj.</w:t>
            </w:r>
          </w:p>
        </w:tc>
      </w:tr>
    </w:tbl>
    <w:p w:rsidR="00104F26" w:rsidRDefault="00104F26" w:rsidP="00231A95">
      <w:pPr>
        <w:jc w:val="both"/>
        <w:rPr>
          <w:rFonts w:ascii="Times New Roman" w:eastAsia="Times New Roman" w:hAnsi="Times New Roman" w:cs="Times New Roman"/>
          <w:b/>
          <w:szCs w:val="24"/>
          <w:lang w:eastAsia="en-US" w:bidi="en-US"/>
        </w:rPr>
      </w:pPr>
    </w:p>
    <w:p w:rsidR="00231A95" w:rsidRDefault="00231A95" w:rsidP="00231A95">
      <w:pPr>
        <w:jc w:val="both"/>
        <w:rPr>
          <w:rFonts w:ascii="Times New Roman" w:eastAsia="Times New Roman" w:hAnsi="Times New Roman" w:cs="Times New Roman"/>
          <w:b/>
          <w:szCs w:val="24"/>
          <w:lang w:eastAsia="en-US" w:bidi="en-US"/>
        </w:rPr>
      </w:pPr>
      <w:r w:rsidRPr="00231A95">
        <w:rPr>
          <w:rFonts w:ascii="Times New Roman" w:eastAsia="Times New Roman" w:hAnsi="Times New Roman" w:cs="Times New Roman"/>
          <w:b/>
          <w:szCs w:val="24"/>
          <w:lang w:eastAsia="en-US" w:bidi="en-US"/>
        </w:rPr>
        <w:t>Punctajul minim este de 20 puncte.</w:t>
      </w:r>
    </w:p>
    <w:p w:rsidR="00E21300" w:rsidRPr="00231A95" w:rsidRDefault="00E21300" w:rsidP="00231A95">
      <w:pPr>
        <w:jc w:val="both"/>
        <w:rPr>
          <w:rFonts w:ascii="Times New Roman" w:eastAsia="Times New Roman" w:hAnsi="Times New Roman" w:cs="Times New Roman"/>
          <w:b/>
          <w:szCs w:val="24"/>
          <w:lang w:eastAsia="en-US" w:bidi="en-US"/>
        </w:rPr>
      </w:pPr>
    </w:p>
    <w:p w:rsidR="00231A95" w:rsidRDefault="00231A95" w:rsidP="00231A95">
      <w:pPr>
        <w:jc w:val="both"/>
        <w:rPr>
          <w:rFonts w:ascii="Times New Roman" w:eastAsia="Trebuchet MS" w:hAnsi="Times New Roman" w:cs="Times New Roman"/>
          <w:szCs w:val="24"/>
          <w:lang w:eastAsia="en-US" w:bidi="en-US"/>
        </w:rPr>
      </w:pPr>
      <w:r w:rsidRPr="00231A95">
        <w:rPr>
          <w:rFonts w:ascii="Times New Roman" w:eastAsia="Trebuchet MS" w:hAnsi="Times New Roman" w:cs="Times New Roman"/>
          <w:szCs w:val="24"/>
          <w:lang w:eastAsia="en-US" w:bidi="en-US"/>
        </w:rPr>
        <w:t>Toate proiectele cu punctaj egal vor fi analizate și finanțate dacă se încadrează în sumele alocate. Diferențierea proiectelor cu același punctaj se va face descrescător după suma totală a proiectului – cheltuieli eligibile și neeligibile fără TVA fără procentul de diverse și neprevăzute</w:t>
      </w:r>
    </w:p>
    <w:p w:rsidR="00E21300" w:rsidRPr="00231A95" w:rsidRDefault="00E21300" w:rsidP="00231A95">
      <w:pPr>
        <w:jc w:val="both"/>
        <w:rPr>
          <w:rFonts w:ascii="Times New Roman" w:eastAsia="Trebuchet MS" w:hAnsi="Times New Roman" w:cs="Times New Roman"/>
          <w:b/>
          <w:color w:val="0070C0"/>
          <w:szCs w:val="24"/>
          <w:lang w:eastAsia="en-US" w:bidi="en-US"/>
        </w:rPr>
      </w:pPr>
    </w:p>
    <w:sectPr w:rsidR="00E21300" w:rsidRPr="00231A95" w:rsidSect="004C7E65">
      <w:pgSz w:w="11900" w:h="16840"/>
      <w:pgMar w:top="822" w:right="600" w:bottom="1440" w:left="600" w:header="0" w:footer="0" w:gutter="0"/>
      <w:cols w:space="0" w:equalWidth="0">
        <w:col w:w="107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08" w:rsidRDefault="00180608" w:rsidP="000331CA">
      <w:r>
        <w:separator/>
      </w:r>
    </w:p>
  </w:endnote>
  <w:endnote w:type="continuationSeparator" w:id="0">
    <w:p w:rsidR="00180608" w:rsidRDefault="00180608" w:rsidP="0003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88" w:rsidRDefault="00F87D88">
    <w:pPr>
      <w:pStyle w:val="Footer"/>
      <w:jc w:val="right"/>
    </w:pPr>
    <w:r>
      <w:fldChar w:fldCharType="begin"/>
    </w:r>
    <w:r>
      <w:instrText xml:space="preserve"> PAGE   \* MERGEFORMAT </w:instrText>
    </w:r>
    <w:r>
      <w:fldChar w:fldCharType="separate"/>
    </w:r>
    <w:r>
      <w:rPr>
        <w:noProof/>
      </w:rPr>
      <w:t>2</w:t>
    </w:r>
    <w:r>
      <w:rPr>
        <w:noProof/>
      </w:rPr>
      <w:fldChar w:fldCharType="end"/>
    </w:r>
  </w:p>
  <w:p w:rsidR="00F87D88" w:rsidRDefault="00F8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08" w:rsidRDefault="00180608" w:rsidP="000331CA">
      <w:r>
        <w:separator/>
      </w:r>
    </w:p>
  </w:footnote>
  <w:footnote w:type="continuationSeparator" w:id="0">
    <w:p w:rsidR="00180608" w:rsidRDefault="00180608" w:rsidP="0003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71B" w:rsidRDefault="0034471B" w:rsidP="00BA407C">
    <w:pPr>
      <w:pStyle w:val="Header"/>
      <w:tabs>
        <w:tab w:val="clear" w:pos="4536"/>
        <w:tab w:val="left" w:pos="10348"/>
      </w:tabs>
    </w:pPr>
  </w:p>
  <w:p w:rsidR="0034471B" w:rsidRDefault="0034471B">
    <w:pPr>
      <w:pStyle w:val="Header"/>
    </w:pPr>
    <w:r>
      <w:t>ASOCIAȚIA GRUPUL DE ACȚIUNE LOCALĂ ȚARA NĂSĂUDULUI</w:t>
    </w:r>
  </w:p>
  <w:p w:rsidR="0034471B" w:rsidRPr="00E92129" w:rsidRDefault="0034471B" w:rsidP="00735306">
    <w:pPr>
      <w:spacing w:line="0" w:lineRule="atLeast"/>
      <w:ind w:left="1220"/>
      <w:rPr>
        <w:rFonts w:eastAsia="Trebuchet MS" w:cs="Calibri"/>
      </w:rPr>
    </w:pPr>
    <w:r>
      <w:t xml:space="preserve">FIȘĂ DE EVALUARE GENERALĂ – </w:t>
    </w:r>
    <w:r w:rsidRPr="00E92129">
      <w:rPr>
        <w:rFonts w:eastAsia="Trebuchet MS" w:cs="Calibri"/>
      </w:rPr>
      <w:t>M4/6B MĂSURĂ DEDICATĂ ACȚIUNILOR PENTRU INTEGRAREA MINORITĂȚILOR LOCALE</w:t>
    </w:r>
    <w:r>
      <w:t xml:space="preserve">  - 2018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15F007C"/>
    <w:lvl w:ilvl="0" w:tplc="3A7CF6A0">
      <w:start w:val="2"/>
      <w:numFmt w:val="decimal"/>
      <w:lvlText w:val="%1."/>
      <w:lvlJc w:val="left"/>
    </w:lvl>
    <w:lvl w:ilvl="1" w:tplc="EFD6769E">
      <w:start w:val="1"/>
      <w:numFmt w:val="bullet"/>
      <w:lvlText w:val=""/>
      <w:lvlJc w:val="left"/>
    </w:lvl>
    <w:lvl w:ilvl="2" w:tplc="01C68418">
      <w:start w:val="1"/>
      <w:numFmt w:val="bullet"/>
      <w:lvlText w:val=""/>
      <w:lvlJc w:val="left"/>
    </w:lvl>
    <w:lvl w:ilvl="3" w:tplc="FFDC492A">
      <w:start w:val="1"/>
      <w:numFmt w:val="bullet"/>
      <w:lvlText w:val=""/>
      <w:lvlJc w:val="left"/>
    </w:lvl>
    <w:lvl w:ilvl="4" w:tplc="5358EEE6">
      <w:start w:val="1"/>
      <w:numFmt w:val="bullet"/>
      <w:lvlText w:val=""/>
      <w:lvlJc w:val="left"/>
    </w:lvl>
    <w:lvl w:ilvl="5" w:tplc="A664FDBC">
      <w:start w:val="1"/>
      <w:numFmt w:val="bullet"/>
      <w:lvlText w:val=""/>
      <w:lvlJc w:val="left"/>
    </w:lvl>
    <w:lvl w:ilvl="6" w:tplc="E3F4AC60">
      <w:start w:val="1"/>
      <w:numFmt w:val="bullet"/>
      <w:lvlText w:val=""/>
      <w:lvlJc w:val="left"/>
    </w:lvl>
    <w:lvl w:ilvl="7" w:tplc="4DAE6A0A">
      <w:start w:val="1"/>
      <w:numFmt w:val="bullet"/>
      <w:lvlText w:val=""/>
      <w:lvlJc w:val="left"/>
    </w:lvl>
    <w:lvl w:ilvl="8" w:tplc="803C20E4">
      <w:start w:val="1"/>
      <w:numFmt w:val="bullet"/>
      <w:lvlText w:val=""/>
      <w:lvlJc w:val="left"/>
    </w:lvl>
  </w:abstractNum>
  <w:abstractNum w:abstractNumId="1" w15:restartNumberingAfterBreak="0">
    <w:nsid w:val="00000002"/>
    <w:multiLevelType w:val="hybridMultilevel"/>
    <w:tmpl w:val="5BD062C2"/>
    <w:lvl w:ilvl="0" w:tplc="76FAD7CE">
      <w:start w:val="3"/>
      <w:numFmt w:val="decimal"/>
      <w:lvlText w:val="%1."/>
      <w:lvlJc w:val="left"/>
    </w:lvl>
    <w:lvl w:ilvl="1" w:tplc="B3569456">
      <w:start w:val="1"/>
      <w:numFmt w:val="bullet"/>
      <w:lvlText w:val=""/>
      <w:lvlJc w:val="left"/>
    </w:lvl>
    <w:lvl w:ilvl="2" w:tplc="292E50B2">
      <w:start w:val="1"/>
      <w:numFmt w:val="bullet"/>
      <w:lvlText w:val=""/>
      <w:lvlJc w:val="left"/>
    </w:lvl>
    <w:lvl w:ilvl="3" w:tplc="4D6CB240">
      <w:start w:val="1"/>
      <w:numFmt w:val="bullet"/>
      <w:lvlText w:val=""/>
      <w:lvlJc w:val="left"/>
    </w:lvl>
    <w:lvl w:ilvl="4" w:tplc="F5F67BF4">
      <w:start w:val="1"/>
      <w:numFmt w:val="bullet"/>
      <w:lvlText w:val=""/>
      <w:lvlJc w:val="left"/>
    </w:lvl>
    <w:lvl w:ilvl="5" w:tplc="BD10C938">
      <w:start w:val="1"/>
      <w:numFmt w:val="bullet"/>
      <w:lvlText w:val=""/>
      <w:lvlJc w:val="left"/>
    </w:lvl>
    <w:lvl w:ilvl="6" w:tplc="27A40384">
      <w:start w:val="1"/>
      <w:numFmt w:val="bullet"/>
      <w:lvlText w:val=""/>
      <w:lvlJc w:val="left"/>
    </w:lvl>
    <w:lvl w:ilvl="7" w:tplc="3B9EAEF4">
      <w:start w:val="1"/>
      <w:numFmt w:val="bullet"/>
      <w:lvlText w:val=""/>
      <w:lvlJc w:val="left"/>
    </w:lvl>
    <w:lvl w:ilvl="8" w:tplc="5E2E8A3E">
      <w:start w:val="1"/>
      <w:numFmt w:val="bullet"/>
      <w:lvlText w:val=""/>
      <w:lvlJc w:val="left"/>
    </w:lvl>
  </w:abstractNum>
  <w:abstractNum w:abstractNumId="2" w15:restartNumberingAfterBreak="0">
    <w:nsid w:val="00000003"/>
    <w:multiLevelType w:val="hybridMultilevel"/>
    <w:tmpl w:val="12200854"/>
    <w:lvl w:ilvl="0" w:tplc="DC2E837E">
      <w:start w:val="4"/>
      <w:numFmt w:val="decimal"/>
      <w:lvlText w:val="%1."/>
      <w:lvlJc w:val="left"/>
    </w:lvl>
    <w:lvl w:ilvl="1" w:tplc="18585B26">
      <w:start w:val="1"/>
      <w:numFmt w:val="bullet"/>
      <w:lvlText w:val=""/>
      <w:lvlJc w:val="left"/>
    </w:lvl>
    <w:lvl w:ilvl="2" w:tplc="21424D10">
      <w:start w:val="1"/>
      <w:numFmt w:val="bullet"/>
      <w:lvlText w:val=""/>
      <w:lvlJc w:val="left"/>
    </w:lvl>
    <w:lvl w:ilvl="3" w:tplc="D0945524">
      <w:start w:val="1"/>
      <w:numFmt w:val="bullet"/>
      <w:lvlText w:val=""/>
      <w:lvlJc w:val="left"/>
    </w:lvl>
    <w:lvl w:ilvl="4" w:tplc="B596D786">
      <w:start w:val="1"/>
      <w:numFmt w:val="bullet"/>
      <w:lvlText w:val=""/>
      <w:lvlJc w:val="left"/>
    </w:lvl>
    <w:lvl w:ilvl="5" w:tplc="C250278E">
      <w:start w:val="1"/>
      <w:numFmt w:val="bullet"/>
      <w:lvlText w:val=""/>
      <w:lvlJc w:val="left"/>
    </w:lvl>
    <w:lvl w:ilvl="6" w:tplc="C902E35A">
      <w:start w:val="1"/>
      <w:numFmt w:val="bullet"/>
      <w:lvlText w:val=""/>
      <w:lvlJc w:val="left"/>
    </w:lvl>
    <w:lvl w:ilvl="7" w:tplc="9BD024B8">
      <w:start w:val="1"/>
      <w:numFmt w:val="bullet"/>
      <w:lvlText w:val=""/>
      <w:lvlJc w:val="left"/>
    </w:lvl>
    <w:lvl w:ilvl="8" w:tplc="25FC8260">
      <w:start w:val="1"/>
      <w:numFmt w:val="bullet"/>
      <w:lvlText w:val=""/>
      <w:lvlJc w:val="left"/>
    </w:lvl>
  </w:abstractNum>
  <w:abstractNum w:abstractNumId="3" w15:restartNumberingAfterBreak="0">
    <w:nsid w:val="00000004"/>
    <w:multiLevelType w:val="hybridMultilevel"/>
    <w:tmpl w:val="4DB127F8"/>
    <w:lvl w:ilvl="0" w:tplc="32D09EC2">
      <w:start w:val="6"/>
      <w:numFmt w:val="decimal"/>
      <w:lvlText w:val="%1."/>
      <w:lvlJc w:val="left"/>
    </w:lvl>
    <w:lvl w:ilvl="1" w:tplc="15D25F54">
      <w:start w:val="1"/>
      <w:numFmt w:val="bullet"/>
      <w:lvlText w:val=""/>
      <w:lvlJc w:val="left"/>
    </w:lvl>
    <w:lvl w:ilvl="2" w:tplc="A4189724">
      <w:start w:val="1"/>
      <w:numFmt w:val="bullet"/>
      <w:lvlText w:val=""/>
      <w:lvlJc w:val="left"/>
    </w:lvl>
    <w:lvl w:ilvl="3" w:tplc="B930DEE0">
      <w:start w:val="1"/>
      <w:numFmt w:val="bullet"/>
      <w:lvlText w:val=""/>
      <w:lvlJc w:val="left"/>
    </w:lvl>
    <w:lvl w:ilvl="4" w:tplc="EACC5978">
      <w:start w:val="1"/>
      <w:numFmt w:val="bullet"/>
      <w:lvlText w:val=""/>
      <w:lvlJc w:val="left"/>
    </w:lvl>
    <w:lvl w:ilvl="5" w:tplc="C5F86CFC">
      <w:start w:val="1"/>
      <w:numFmt w:val="bullet"/>
      <w:lvlText w:val=""/>
      <w:lvlJc w:val="left"/>
    </w:lvl>
    <w:lvl w:ilvl="6" w:tplc="5B66B3F6">
      <w:start w:val="1"/>
      <w:numFmt w:val="bullet"/>
      <w:lvlText w:val=""/>
      <w:lvlJc w:val="left"/>
    </w:lvl>
    <w:lvl w:ilvl="7" w:tplc="676AB6AA">
      <w:start w:val="1"/>
      <w:numFmt w:val="bullet"/>
      <w:lvlText w:val=""/>
      <w:lvlJc w:val="left"/>
    </w:lvl>
    <w:lvl w:ilvl="8" w:tplc="250A6B92">
      <w:start w:val="1"/>
      <w:numFmt w:val="bullet"/>
      <w:lvlText w:val=""/>
      <w:lvlJc w:val="left"/>
    </w:lvl>
  </w:abstractNum>
  <w:abstractNum w:abstractNumId="4" w15:restartNumberingAfterBreak="0">
    <w:nsid w:val="00000005"/>
    <w:multiLevelType w:val="hybridMultilevel"/>
    <w:tmpl w:val="0216231A"/>
    <w:lvl w:ilvl="0" w:tplc="86B0AECC">
      <w:start w:val="7"/>
      <w:numFmt w:val="decimal"/>
      <w:lvlText w:val="%1."/>
      <w:lvlJc w:val="left"/>
    </w:lvl>
    <w:lvl w:ilvl="1" w:tplc="555637DC">
      <w:start w:val="1"/>
      <w:numFmt w:val="bullet"/>
      <w:lvlText w:val=""/>
      <w:lvlJc w:val="left"/>
    </w:lvl>
    <w:lvl w:ilvl="2" w:tplc="704EEE70">
      <w:start w:val="1"/>
      <w:numFmt w:val="bullet"/>
      <w:lvlText w:val=""/>
      <w:lvlJc w:val="left"/>
    </w:lvl>
    <w:lvl w:ilvl="3" w:tplc="E056C2C6">
      <w:start w:val="1"/>
      <w:numFmt w:val="bullet"/>
      <w:lvlText w:val=""/>
      <w:lvlJc w:val="left"/>
    </w:lvl>
    <w:lvl w:ilvl="4" w:tplc="C82CED06">
      <w:start w:val="1"/>
      <w:numFmt w:val="bullet"/>
      <w:lvlText w:val=""/>
      <w:lvlJc w:val="left"/>
    </w:lvl>
    <w:lvl w:ilvl="5" w:tplc="921CC66A">
      <w:start w:val="1"/>
      <w:numFmt w:val="bullet"/>
      <w:lvlText w:val=""/>
      <w:lvlJc w:val="left"/>
    </w:lvl>
    <w:lvl w:ilvl="6" w:tplc="888E5676">
      <w:start w:val="1"/>
      <w:numFmt w:val="bullet"/>
      <w:lvlText w:val=""/>
      <w:lvlJc w:val="left"/>
    </w:lvl>
    <w:lvl w:ilvl="7" w:tplc="6D7219D6">
      <w:start w:val="1"/>
      <w:numFmt w:val="bullet"/>
      <w:lvlText w:val=""/>
      <w:lvlJc w:val="left"/>
    </w:lvl>
    <w:lvl w:ilvl="8" w:tplc="8CCA99EE">
      <w:start w:val="1"/>
      <w:numFmt w:val="bullet"/>
      <w:lvlText w:val=""/>
      <w:lvlJc w:val="left"/>
    </w:lvl>
  </w:abstractNum>
  <w:abstractNum w:abstractNumId="5" w15:restartNumberingAfterBreak="0">
    <w:nsid w:val="00000006"/>
    <w:multiLevelType w:val="hybridMultilevel"/>
    <w:tmpl w:val="1F16E9E8"/>
    <w:lvl w:ilvl="0" w:tplc="73BC8D2C">
      <w:start w:val="1"/>
      <w:numFmt w:val="bullet"/>
      <w:lvlText w:val="-"/>
      <w:lvlJc w:val="left"/>
    </w:lvl>
    <w:lvl w:ilvl="1" w:tplc="54B4047A">
      <w:start w:val="1"/>
      <w:numFmt w:val="bullet"/>
      <w:lvlText w:val=""/>
      <w:lvlJc w:val="left"/>
    </w:lvl>
    <w:lvl w:ilvl="2" w:tplc="F488B056">
      <w:start w:val="1"/>
      <w:numFmt w:val="bullet"/>
      <w:lvlText w:val=""/>
      <w:lvlJc w:val="left"/>
    </w:lvl>
    <w:lvl w:ilvl="3" w:tplc="40460B30">
      <w:start w:val="1"/>
      <w:numFmt w:val="bullet"/>
      <w:lvlText w:val=""/>
      <w:lvlJc w:val="left"/>
    </w:lvl>
    <w:lvl w:ilvl="4" w:tplc="95264C12">
      <w:start w:val="1"/>
      <w:numFmt w:val="bullet"/>
      <w:lvlText w:val=""/>
      <w:lvlJc w:val="left"/>
    </w:lvl>
    <w:lvl w:ilvl="5" w:tplc="AFE47136">
      <w:start w:val="1"/>
      <w:numFmt w:val="bullet"/>
      <w:lvlText w:val=""/>
      <w:lvlJc w:val="left"/>
    </w:lvl>
    <w:lvl w:ilvl="6" w:tplc="B594A224">
      <w:start w:val="1"/>
      <w:numFmt w:val="bullet"/>
      <w:lvlText w:val=""/>
      <w:lvlJc w:val="left"/>
    </w:lvl>
    <w:lvl w:ilvl="7" w:tplc="AC5A74BE">
      <w:start w:val="1"/>
      <w:numFmt w:val="bullet"/>
      <w:lvlText w:val=""/>
      <w:lvlJc w:val="left"/>
    </w:lvl>
    <w:lvl w:ilvl="8" w:tplc="247ABE46">
      <w:start w:val="1"/>
      <w:numFmt w:val="bullet"/>
      <w:lvlText w:val=""/>
      <w:lvlJc w:val="left"/>
    </w:lvl>
  </w:abstractNum>
  <w:abstractNum w:abstractNumId="6" w15:restartNumberingAfterBreak="0">
    <w:nsid w:val="00000007"/>
    <w:multiLevelType w:val="hybridMultilevel"/>
    <w:tmpl w:val="1190CDE6"/>
    <w:lvl w:ilvl="0" w:tplc="ADEA5BF2">
      <w:start w:val="1"/>
      <w:numFmt w:val="bullet"/>
      <w:lvlText w:val="-"/>
      <w:lvlJc w:val="left"/>
    </w:lvl>
    <w:lvl w:ilvl="1" w:tplc="AAEEFEC0">
      <w:start w:val="1"/>
      <w:numFmt w:val="bullet"/>
      <w:lvlText w:val=""/>
      <w:lvlJc w:val="left"/>
    </w:lvl>
    <w:lvl w:ilvl="2" w:tplc="AAD2BD9E">
      <w:start w:val="1"/>
      <w:numFmt w:val="bullet"/>
      <w:lvlText w:val=""/>
      <w:lvlJc w:val="left"/>
    </w:lvl>
    <w:lvl w:ilvl="3" w:tplc="01BA99F4">
      <w:start w:val="1"/>
      <w:numFmt w:val="bullet"/>
      <w:lvlText w:val=""/>
      <w:lvlJc w:val="left"/>
    </w:lvl>
    <w:lvl w:ilvl="4" w:tplc="98B002C6">
      <w:start w:val="1"/>
      <w:numFmt w:val="bullet"/>
      <w:lvlText w:val=""/>
      <w:lvlJc w:val="left"/>
    </w:lvl>
    <w:lvl w:ilvl="5" w:tplc="B7688C34">
      <w:start w:val="1"/>
      <w:numFmt w:val="bullet"/>
      <w:lvlText w:val=""/>
      <w:lvlJc w:val="left"/>
    </w:lvl>
    <w:lvl w:ilvl="6" w:tplc="1012FBEC">
      <w:start w:val="1"/>
      <w:numFmt w:val="bullet"/>
      <w:lvlText w:val=""/>
      <w:lvlJc w:val="left"/>
    </w:lvl>
    <w:lvl w:ilvl="7" w:tplc="42B6AD08">
      <w:start w:val="1"/>
      <w:numFmt w:val="bullet"/>
      <w:lvlText w:val=""/>
      <w:lvlJc w:val="left"/>
    </w:lvl>
    <w:lvl w:ilvl="8" w:tplc="9B42B778">
      <w:start w:val="1"/>
      <w:numFmt w:val="bullet"/>
      <w:lvlText w:val=""/>
      <w:lvlJc w:val="left"/>
    </w:lvl>
  </w:abstractNum>
  <w:abstractNum w:abstractNumId="7" w15:restartNumberingAfterBreak="0">
    <w:nsid w:val="00000008"/>
    <w:multiLevelType w:val="hybridMultilevel"/>
    <w:tmpl w:val="66EF438C"/>
    <w:lvl w:ilvl="0" w:tplc="6A8A8CCE">
      <w:start w:val="1"/>
      <w:numFmt w:val="bullet"/>
      <w:lvlText w:val="-"/>
      <w:lvlJc w:val="left"/>
    </w:lvl>
    <w:lvl w:ilvl="1" w:tplc="620AA28E">
      <w:start w:val="1"/>
      <w:numFmt w:val="bullet"/>
      <w:lvlText w:val=""/>
      <w:lvlJc w:val="left"/>
    </w:lvl>
    <w:lvl w:ilvl="2" w:tplc="C25CC164">
      <w:start w:val="1"/>
      <w:numFmt w:val="bullet"/>
      <w:lvlText w:val=""/>
      <w:lvlJc w:val="left"/>
    </w:lvl>
    <w:lvl w:ilvl="3" w:tplc="9304A2D6">
      <w:start w:val="1"/>
      <w:numFmt w:val="bullet"/>
      <w:lvlText w:val=""/>
      <w:lvlJc w:val="left"/>
    </w:lvl>
    <w:lvl w:ilvl="4" w:tplc="6BFC30DC">
      <w:start w:val="1"/>
      <w:numFmt w:val="bullet"/>
      <w:lvlText w:val=""/>
      <w:lvlJc w:val="left"/>
    </w:lvl>
    <w:lvl w:ilvl="5" w:tplc="EF2C2D08">
      <w:start w:val="1"/>
      <w:numFmt w:val="bullet"/>
      <w:lvlText w:val=""/>
      <w:lvlJc w:val="left"/>
    </w:lvl>
    <w:lvl w:ilvl="6" w:tplc="E2B6EC64">
      <w:start w:val="1"/>
      <w:numFmt w:val="bullet"/>
      <w:lvlText w:val=""/>
      <w:lvlJc w:val="left"/>
    </w:lvl>
    <w:lvl w:ilvl="7" w:tplc="474232B4">
      <w:start w:val="1"/>
      <w:numFmt w:val="bullet"/>
      <w:lvlText w:val=""/>
      <w:lvlJc w:val="left"/>
    </w:lvl>
    <w:lvl w:ilvl="8" w:tplc="708402DC">
      <w:start w:val="1"/>
      <w:numFmt w:val="bullet"/>
      <w:lvlText w:val=""/>
      <w:lvlJc w:val="left"/>
    </w:lvl>
  </w:abstractNum>
  <w:abstractNum w:abstractNumId="8" w15:restartNumberingAfterBreak="0">
    <w:nsid w:val="00000009"/>
    <w:multiLevelType w:val="hybridMultilevel"/>
    <w:tmpl w:val="140E0F76"/>
    <w:lvl w:ilvl="0" w:tplc="EC4E2C7E">
      <w:start w:val="1"/>
      <w:numFmt w:val="bullet"/>
      <w:lvlText w:val="-"/>
      <w:lvlJc w:val="left"/>
    </w:lvl>
    <w:lvl w:ilvl="1" w:tplc="6B16C7BC">
      <w:start w:val="1"/>
      <w:numFmt w:val="bullet"/>
      <w:lvlText w:val=""/>
      <w:lvlJc w:val="left"/>
    </w:lvl>
    <w:lvl w:ilvl="2" w:tplc="0EB0B94A">
      <w:start w:val="1"/>
      <w:numFmt w:val="bullet"/>
      <w:lvlText w:val=""/>
      <w:lvlJc w:val="left"/>
    </w:lvl>
    <w:lvl w:ilvl="3" w:tplc="F4AC09AC">
      <w:start w:val="1"/>
      <w:numFmt w:val="bullet"/>
      <w:lvlText w:val=""/>
      <w:lvlJc w:val="left"/>
    </w:lvl>
    <w:lvl w:ilvl="4" w:tplc="5F524C3A">
      <w:start w:val="1"/>
      <w:numFmt w:val="bullet"/>
      <w:lvlText w:val=""/>
      <w:lvlJc w:val="left"/>
    </w:lvl>
    <w:lvl w:ilvl="5" w:tplc="9C18DB68">
      <w:start w:val="1"/>
      <w:numFmt w:val="bullet"/>
      <w:lvlText w:val=""/>
      <w:lvlJc w:val="left"/>
    </w:lvl>
    <w:lvl w:ilvl="6" w:tplc="E248640C">
      <w:start w:val="1"/>
      <w:numFmt w:val="bullet"/>
      <w:lvlText w:val=""/>
      <w:lvlJc w:val="left"/>
    </w:lvl>
    <w:lvl w:ilvl="7" w:tplc="8E56EF0A">
      <w:start w:val="1"/>
      <w:numFmt w:val="bullet"/>
      <w:lvlText w:val=""/>
      <w:lvlJc w:val="left"/>
    </w:lvl>
    <w:lvl w:ilvl="8" w:tplc="17883E20">
      <w:start w:val="1"/>
      <w:numFmt w:val="bullet"/>
      <w:lvlText w:val=""/>
      <w:lvlJc w:val="left"/>
    </w:lvl>
  </w:abstractNum>
  <w:abstractNum w:abstractNumId="9" w15:restartNumberingAfterBreak="0">
    <w:nsid w:val="0000000A"/>
    <w:multiLevelType w:val="hybridMultilevel"/>
    <w:tmpl w:val="3352255A"/>
    <w:lvl w:ilvl="0" w:tplc="20967338">
      <w:start w:val="1"/>
      <w:numFmt w:val="bullet"/>
      <w:lvlText w:val="-"/>
      <w:lvlJc w:val="left"/>
    </w:lvl>
    <w:lvl w:ilvl="1" w:tplc="A000AA0E">
      <w:start w:val="1"/>
      <w:numFmt w:val="bullet"/>
      <w:lvlText w:val=""/>
      <w:lvlJc w:val="left"/>
    </w:lvl>
    <w:lvl w:ilvl="2" w:tplc="4EEC310E">
      <w:start w:val="1"/>
      <w:numFmt w:val="bullet"/>
      <w:lvlText w:val=""/>
      <w:lvlJc w:val="left"/>
    </w:lvl>
    <w:lvl w:ilvl="3" w:tplc="6E54F002">
      <w:start w:val="1"/>
      <w:numFmt w:val="bullet"/>
      <w:lvlText w:val=""/>
      <w:lvlJc w:val="left"/>
    </w:lvl>
    <w:lvl w:ilvl="4" w:tplc="075EF81A">
      <w:start w:val="1"/>
      <w:numFmt w:val="bullet"/>
      <w:lvlText w:val=""/>
      <w:lvlJc w:val="left"/>
    </w:lvl>
    <w:lvl w:ilvl="5" w:tplc="93B4EDE6">
      <w:start w:val="1"/>
      <w:numFmt w:val="bullet"/>
      <w:lvlText w:val=""/>
      <w:lvlJc w:val="left"/>
    </w:lvl>
    <w:lvl w:ilvl="6" w:tplc="24624BB2">
      <w:start w:val="1"/>
      <w:numFmt w:val="bullet"/>
      <w:lvlText w:val=""/>
      <w:lvlJc w:val="left"/>
    </w:lvl>
    <w:lvl w:ilvl="7" w:tplc="51F46A0E">
      <w:start w:val="1"/>
      <w:numFmt w:val="bullet"/>
      <w:lvlText w:val=""/>
      <w:lvlJc w:val="left"/>
    </w:lvl>
    <w:lvl w:ilvl="8" w:tplc="FD706DE2">
      <w:start w:val="1"/>
      <w:numFmt w:val="bullet"/>
      <w:lvlText w:val=""/>
      <w:lvlJc w:val="left"/>
    </w:lvl>
  </w:abstractNum>
  <w:abstractNum w:abstractNumId="10" w15:restartNumberingAfterBreak="0">
    <w:nsid w:val="0000000B"/>
    <w:multiLevelType w:val="hybridMultilevel"/>
    <w:tmpl w:val="109CF92E"/>
    <w:lvl w:ilvl="0" w:tplc="DE5CFC6C">
      <w:start w:val="6"/>
      <w:numFmt w:val="decimal"/>
      <w:lvlText w:val="%1."/>
      <w:lvlJc w:val="left"/>
    </w:lvl>
    <w:lvl w:ilvl="1" w:tplc="4984DA02">
      <w:start w:val="1"/>
      <w:numFmt w:val="bullet"/>
      <w:lvlText w:val=""/>
      <w:lvlJc w:val="left"/>
    </w:lvl>
    <w:lvl w:ilvl="2" w:tplc="2F6A40E2">
      <w:start w:val="1"/>
      <w:numFmt w:val="bullet"/>
      <w:lvlText w:val=""/>
      <w:lvlJc w:val="left"/>
    </w:lvl>
    <w:lvl w:ilvl="3" w:tplc="9A88BB06">
      <w:start w:val="1"/>
      <w:numFmt w:val="bullet"/>
      <w:lvlText w:val=""/>
      <w:lvlJc w:val="left"/>
    </w:lvl>
    <w:lvl w:ilvl="4" w:tplc="686C4CBC">
      <w:start w:val="1"/>
      <w:numFmt w:val="bullet"/>
      <w:lvlText w:val=""/>
      <w:lvlJc w:val="left"/>
    </w:lvl>
    <w:lvl w:ilvl="5" w:tplc="22187830">
      <w:start w:val="1"/>
      <w:numFmt w:val="bullet"/>
      <w:lvlText w:val=""/>
      <w:lvlJc w:val="left"/>
    </w:lvl>
    <w:lvl w:ilvl="6" w:tplc="69648516">
      <w:start w:val="1"/>
      <w:numFmt w:val="bullet"/>
      <w:lvlText w:val=""/>
      <w:lvlJc w:val="left"/>
    </w:lvl>
    <w:lvl w:ilvl="7" w:tplc="4258A49E">
      <w:start w:val="1"/>
      <w:numFmt w:val="bullet"/>
      <w:lvlText w:val=""/>
      <w:lvlJc w:val="left"/>
    </w:lvl>
    <w:lvl w:ilvl="8" w:tplc="C5F01B88">
      <w:start w:val="1"/>
      <w:numFmt w:val="bullet"/>
      <w:lvlText w:val=""/>
      <w:lvlJc w:val="left"/>
    </w:lvl>
  </w:abstractNum>
  <w:abstractNum w:abstractNumId="11" w15:restartNumberingAfterBreak="0">
    <w:nsid w:val="0000000C"/>
    <w:multiLevelType w:val="hybridMultilevel"/>
    <w:tmpl w:val="0DED7262"/>
    <w:lvl w:ilvl="0" w:tplc="E97E406E">
      <w:start w:val="1"/>
      <w:numFmt w:val="bullet"/>
      <w:lvlText w:val="-"/>
      <w:lvlJc w:val="left"/>
    </w:lvl>
    <w:lvl w:ilvl="1" w:tplc="21E01160">
      <w:start w:val="1"/>
      <w:numFmt w:val="bullet"/>
      <w:lvlText w:val=""/>
      <w:lvlJc w:val="left"/>
    </w:lvl>
    <w:lvl w:ilvl="2" w:tplc="02B42E86">
      <w:start w:val="1"/>
      <w:numFmt w:val="bullet"/>
      <w:lvlText w:val=""/>
      <w:lvlJc w:val="left"/>
    </w:lvl>
    <w:lvl w:ilvl="3" w:tplc="328472CE">
      <w:start w:val="1"/>
      <w:numFmt w:val="bullet"/>
      <w:lvlText w:val=""/>
      <w:lvlJc w:val="left"/>
    </w:lvl>
    <w:lvl w:ilvl="4" w:tplc="BB8A3BDC">
      <w:start w:val="1"/>
      <w:numFmt w:val="bullet"/>
      <w:lvlText w:val=""/>
      <w:lvlJc w:val="left"/>
    </w:lvl>
    <w:lvl w:ilvl="5" w:tplc="EBBE7C6A">
      <w:start w:val="1"/>
      <w:numFmt w:val="bullet"/>
      <w:lvlText w:val=""/>
      <w:lvlJc w:val="left"/>
    </w:lvl>
    <w:lvl w:ilvl="6" w:tplc="84BA78E2">
      <w:start w:val="1"/>
      <w:numFmt w:val="bullet"/>
      <w:lvlText w:val=""/>
      <w:lvlJc w:val="left"/>
    </w:lvl>
    <w:lvl w:ilvl="7" w:tplc="078CED06">
      <w:start w:val="1"/>
      <w:numFmt w:val="bullet"/>
      <w:lvlText w:val=""/>
      <w:lvlJc w:val="left"/>
    </w:lvl>
    <w:lvl w:ilvl="8" w:tplc="C8B69134">
      <w:start w:val="1"/>
      <w:numFmt w:val="bullet"/>
      <w:lvlText w:val=""/>
      <w:lvlJc w:val="left"/>
    </w:lvl>
  </w:abstractNum>
  <w:abstractNum w:abstractNumId="12" w15:restartNumberingAfterBreak="0">
    <w:nsid w:val="0000000D"/>
    <w:multiLevelType w:val="hybridMultilevel"/>
    <w:tmpl w:val="7FDCC232"/>
    <w:lvl w:ilvl="0" w:tplc="E56614A8">
      <w:start w:val="1"/>
      <w:numFmt w:val="bullet"/>
      <w:lvlText w:val=" "/>
      <w:lvlJc w:val="left"/>
    </w:lvl>
    <w:lvl w:ilvl="1" w:tplc="C8CE154E">
      <w:start w:val="1"/>
      <w:numFmt w:val="bullet"/>
      <w:lvlText w:val=""/>
      <w:lvlJc w:val="left"/>
    </w:lvl>
    <w:lvl w:ilvl="2" w:tplc="B4525696">
      <w:start w:val="1"/>
      <w:numFmt w:val="bullet"/>
      <w:lvlText w:val=""/>
      <w:lvlJc w:val="left"/>
    </w:lvl>
    <w:lvl w:ilvl="3" w:tplc="36ACE988">
      <w:start w:val="1"/>
      <w:numFmt w:val="bullet"/>
      <w:lvlText w:val=""/>
      <w:lvlJc w:val="left"/>
    </w:lvl>
    <w:lvl w:ilvl="4" w:tplc="A08CB50C">
      <w:start w:val="1"/>
      <w:numFmt w:val="bullet"/>
      <w:lvlText w:val=""/>
      <w:lvlJc w:val="left"/>
    </w:lvl>
    <w:lvl w:ilvl="5" w:tplc="22B6FC1E">
      <w:start w:val="1"/>
      <w:numFmt w:val="bullet"/>
      <w:lvlText w:val=""/>
      <w:lvlJc w:val="left"/>
    </w:lvl>
    <w:lvl w:ilvl="6" w:tplc="CB1C838A">
      <w:start w:val="1"/>
      <w:numFmt w:val="bullet"/>
      <w:lvlText w:val=""/>
      <w:lvlJc w:val="left"/>
    </w:lvl>
    <w:lvl w:ilvl="7" w:tplc="A2F28ADA">
      <w:start w:val="1"/>
      <w:numFmt w:val="bullet"/>
      <w:lvlText w:val=""/>
      <w:lvlJc w:val="left"/>
    </w:lvl>
    <w:lvl w:ilvl="8" w:tplc="3E6033E6">
      <w:start w:val="1"/>
      <w:numFmt w:val="bullet"/>
      <w:lvlText w:val=""/>
      <w:lvlJc w:val="left"/>
    </w:lvl>
  </w:abstractNum>
  <w:abstractNum w:abstractNumId="13" w15:restartNumberingAfterBreak="0">
    <w:nsid w:val="0000000E"/>
    <w:multiLevelType w:val="hybridMultilevel"/>
    <w:tmpl w:val="1BEFD79E"/>
    <w:lvl w:ilvl="0" w:tplc="FB8CB584">
      <w:start w:val="7"/>
      <w:numFmt w:val="decimal"/>
      <w:lvlText w:val="%1"/>
      <w:lvlJc w:val="left"/>
    </w:lvl>
    <w:lvl w:ilvl="1" w:tplc="26725F86">
      <w:start w:val="1"/>
      <w:numFmt w:val="bullet"/>
      <w:lvlText w:val=""/>
      <w:lvlJc w:val="left"/>
    </w:lvl>
    <w:lvl w:ilvl="2" w:tplc="04B4E554">
      <w:start w:val="1"/>
      <w:numFmt w:val="bullet"/>
      <w:lvlText w:val=""/>
      <w:lvlJc w:val="left"/>
    </w:lvl>
    <w:lvl w:ilvl="3" w:tplc="7B06014E">
      <w:start w:val="1"/>
      <w:numFmt w:val="bullet"/>
      <w:lvlText w:val=""/>
      <w:lvlJc w:val="left"/>
    </w:lvl>
    <w:lvl w:ilvl="4" w:tplc="819E1D0E">
      <w:start w:val="1"/>
      <w:numFmt w:val="bullet"/>
      <w:lvlText w:val=""/>
      <w:lvlJc w:val="left"/>
    </w:lvl>
    <w:lvl w:ilvl="5" w:tplc="E838502E">
      <w:start w:val="1"/>
      <w:numFmt w:val="bullet"/>
      <w:lvlText w:val=""/>
      <w:lvlJc w:val="left"/>
    </w:lvl>
    <w:lvl w:ilvl="6" w:tplc="70002772">
      <w:start w:val="1"/>
      <w:numFmt w:val="bullet"/>
      <w:lvlText w:val=""/>
      <w:lvlJc w:val="left"/>
    </w:lvl>
    <w:lvl w:ilvl="7" w:tplc="AE64A26E">
      <w:start w:val="1"/>
      <w:numFmt w:val="bullet"/>
      <w:lvlText w:val=""/>
      <w:lvlJc w:val="left"/>
    </w:lvl>
    <w:lvl w:ilvl="8" w:tplc="C4CC42F8">
      <w:start w:val="1"/>
      <w:numFmt w:val="bullet"/>
      <w:lvlText w:val=""/>
      <w:lvlJc w:val="left"/>
    </w:lvl>
  </w:abstractNum>
  <w:abstractNum w:abstractNumId="14" w15:restartNumberingAfterBreak="0">
    <w:nsid w:val="0000000F"/>
    <w:multiLevelType w:val="hybridMultilevel"/>
    <w:tmpl w:val="58984886"/>
    <w:lvl w:ilvl="0" w:tplc="5E2E6602">
      <w:start w:val="10"/>
      <w:numFmt w:val="decimal"/>
      <w:lvlText w:val="%1"/>
      <w:lvlJc w:val="left"/>
      <w:rPr>
        <w:b w:val="0"/>
      </w:rPr>
    </w:lvl>
    <w:lvl w:ilvl="1" w:tplc="AF9EC976">
      <w:start w:val="1"/>
      <w:numFmt w:val="bullet"/>
      <w:lvlText w:val=""/>
      <w:lvlJc w:val="left"/>
    </w:lvl>
    <w:lvl w:ilvl="2" w:tplc="51746A2A">
      <w:start w:val="1"/>
      <w:numFmt w:val="bullet"/>
      <w:lvlText w:val=""/>
      <w:lvlJc w:val="left"/>
    </w:lvl>
    <w:lvl w:ilvl="3" w:tplc="67BE6C60">
      <w:start w:val="1"/>
      <w:numFmt w:val="bullet"/>
      <w:lvlText w:val=""/>
      <w:lvlJc w:val="left"/>
    </w:lvl>
    <w:lvl w:ilvl="4" w:tplc="0A9452D6">
      <w:start w:val="1"/>
      <w:numFmt w:val="bullet"/>
      <w:lvlText w:val=""/>
      <w:lvlJc w:val="left"/>
    </w:lvl>
    <w:lvl w:ilvl="5" w:tplc="515250EE">
      <w:start w:val="1"/>
      <w:numFmt w:val="bullet"/>
      <w:lvlText w:val=""/>
      <w:lvlJc w:val="left"/>
    </w:lvl>
    <w:lvl w:ilvl="6" w:tplc="0F48BA5A">
      <w:start w:val="1"/>
      <w:numFmt w:val="bullet"/>
      <w:lvlText w:val=""/>
      <w:lvlJc w:val="left"/>
    </w:lvl>
    <w:lvl w:ilvl="7" w:tplc="89D63CF8">
      <w:start w:val="1"/>
      <w:numFmt w:val="bullet"/>
      <w:lvlText w:val=""/>
      <w:lvlJc w:val="left"/>
    </w:lvl>
    <w:lvl w:ilvl="8" w:tplc="8526A0E6">
      <w:start w:val="1"/>
      <w:numFmt w:val="bullet"/>
      <w:lvlText w:val=""/>
      <w:lvlJc w:val="left"/>
    </w:lvl>
  </w:abstractNum>
  <w:abstractNum w:abstractNumId="15" w15:restartNumberingAfterBreak="0">
    <w:nsid w:val="00000010"/>
    <w:multiLevelType w:val="hybridMultilevel"/>
    <w:tmpl w:val="6B68079A"/>
    <w:lvl w:ilvl="0" w:tplc="DA244DD8">
      <w:start w:val="1"/>
      <w:numFmt w:val="bullet"/>
      <w:lvlText w:val="-"/>
      <w:lvlJc w:val="left"/>
    </w:lvl>
    <w:lvl w:ilvl="1" w:tplc="C01A3670">
      <w:start w:val="1"/>
      <w:numFmt w:val="bullet"/>
      <w:lvlText w:val=""/>
      <w:lvlJc w:val="left"/>
    </w:lvl>
    <w:lvl w:ilvl="2" w:tplc="DC7E7CB8">
      <w:start w:val="1"/>
      <w:numFmt w:val="bullet"/>
      <w:lvlText w:val=""/>
      <w:lvlJc w:val="left"/>
    </w:lvl>
    <w:lvl w:ilvl="3" w:tplc="1858599C">
      <w:start w:val="1"/>
      <w:numFmt w:val="bullet"/>
      <w:lvlText w:val=""/>
      <w:lvlJc w:val="left"/>
    </w:lvl>
    <w:lvl w:ilvl="4" w:tplc="1AB63116">
      <w:start w:val="1"/>
      <w:numFmt w:val="bullet"/>
      <w:lvlText w:val=""/>
      <w:lvlJc w:val="left"/>
    </w:lvl>
    <w:lvl w:ilvl="5" w:tplc="7B7EFC32">
      <w:start w:val="1"/>
      <w:numFmt w:val="bullet"/>
      <w:lvlText w:val=""/>
      <w:lvlJc w:val="left"/>
    </w:lvl>
    <w:lvl w:ilvl="6" w:tplc="B99E9278">
      <w:start w:val="1"/>
      <w:numFmt w:val="bullet"/>
      <w:lvlText w:val=""/>
      <w:lvlJc w:val="left"/>
    </w:lvl>
    <w:lvl w:ilvl="7" w:tplc="74020EF2">
      <w:start w:val="1"/>
      <w:numFmt w:val="bullet"/>
      <w:lvlText w:val=""/>
      <w:lvlJc w:val="left"/>
    </w:lvl>
    <w:lvl w:ilvl="8" w:tplc="9D2AD556">
      <w:start w:val="1"/>
      <w:numFmt w:val="bullet"/>
      <w:lvlText w:val=""/>
      <w:lvlJc w:val="left"/>
    </w:lvl>
  </w:abstractNum>
  <w:abstractNum w:abstractNumId="16" w15:restartNumberingAfterBreak="0">
    <w:nsid w:val="01135D35"/>
    <w:multiLevelType w:val="hybridMultilevel"/>
    <w:tmpl w:val="2B90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CC00EB"/>
    <w:multiLevelType w:val="multilevel"/>
    <w:tmpl w:val="06CC00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23651B4E"/>
    <w:multiLevelType w:val="hybridMultilevel"/>
    <w:tmpl w:val="6DC458E2"/>
    <w:lvl w:ilvl="0" w:tplc="0409000F">
      <w:start w:val="1"/>
      <w:numFmt w:val="decimal"/>
      <w:lvlText w:val="%1."/>
      <w:lvlJc w:val="left"/>
      <w:pPr>
        <w:tabs>
          <w:tab w:val="num" w:pos="632"/>
        </w:tabs>
        <w:ind w:left="632" w:hanging="360"/>
      </w:p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22" w15:restartNumberingAfterBreak="0">
    <w:nsid w:val="23EB3923"/>
    <w:multiLevelType w:val="hybridMultilevel"/>
    <w:tmpl w:val="F4889202"/>
    <w:lvl w:ilvl="0" w:tplc="DC08A5D2">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5A0829"/>
    <w:multiLevelType w:val="hybridMultilevel"/>
    <w:tmpl w:val="FFB8E746"/>
    <w:lvl w:ilvl="0" w:tplc="EB8AA866">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25" w15:restartNumberingAfterBreak="0">
    <w:nsid w:val="68B838C1"/>
    <w:multiLevelType w:val="hybridMultilevel"/>
    <w:tmpl w:val="E7FC3B7C"/>
    <w:lvl w:ilvl="0" w:tplc="C89A3DBC">
      <w:start w:val="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47DB"/>
    <w:multiLevelType w:val="hybridMultilevel"/>
    <w:tmpl w:val="C5A85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C553A9C"/>
    <w:multiLevelType w:val="hybridMultilevel"/>
    <w:tmpl w:val="049A01B0"/>
    <w:lvl w:ilvl="0" w:tplc="0418000F">
      <w:start w:val="10"/>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8663CF"/>
    <w:multiLevelType w:val="hybridMultilevel"/>
    <w:tmpl w:val="1820DF44"/>
    <w:lvl w:ilvl="0" w:tplc="0418000F">
      <w:start w:val="10"/>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24"/>
  </w:num>
  <w:num w:numId="19">
    <w:abstractNumId w:val="18"/>
  </w:num>
  <w:num w:numId="20">
    <w:abstractNumId w:val="21"/>
  </w:num>
  <w:num w:numId="21">
    <w:abstractNumId w:val="23"/>
  </w:num>
  <w:num w:numId="22">
    <w:abstractNumId w:val="25"/>
  </w:num>
  <w:num w:numId="23">
    <w:abstractNumId w:val="28"/>
  </w:num>
  <w:num w:numId="24">
    <w:abstractNumId w:val="27"/>
  </w:num>
  <w:num w:numId="25">
    <w:abstractNumId w:val="26"/>
  </w:num>
  <w:num w:numId="26">
    <w:abstractNumId w:val="16"/>
  </w:num>
  <w:num w:numId="27">
    <w:abstractNumId w:val="20"/>
  </w:num>
  <w:num w:numId="28">
    <w:abstractNumId w:val="29"/>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CA"/>
    <w:rsid w:val="00023E17"/>
    <w:rsid w:val="00024DF9"/>
    <w:rsid w:val="000310B6"/>
    <w:rsid w:val="000331CA"/>
    <w:rsid w:val="00043B4C"/>
    <w:rsid w:val="00061678"/>
    <w:rsid w:val="00066EDA"/>
    <w:rsid w:val="000913EC"/>
    <w:rsid w:val="00091542"/>
    <w:rsid w:val="000945BD"/>
    <w:rsid w:val="000C0C22"/>
    <w:rsid w:val="000E1F51"/>
    <w:rsid w:val="000E4876"/>
    <w:rsid w:val="000E4AC8"/>
    <w:rsid w:val="000F04FA"/>
    <w:rsid w:val="00102C92"/>
    <w:rsid w:val="00104F26"/>
    <w:rsid w:val="00107DD6"/>
    <w:rsid w:val="00137F4B"/>
    <w:rsid w:val="00141CB4"/>
    <w:rsid w:val="00151E16"/>
    <w:rsid w:val="00171E13"/>
    <w:rsid w:val="00174103"/>
    <w:rsid w:val="00180608"/>
    <w:rsid w:val="00184185"/>
    <w:rsid w:val="0018632C"/>
    <w:rsid w:val="001963F5"/>
    <w:rsid w:val="001B0BC7"/>
    <w:rsid w:val="001D3874"/>
    <w:rsid w:val="001D6CA7"/>
    <w:rsid w:val="001D7DD1"/>
    <w:rsid w:val="001F0FF7"/>
    <w:rsid w:val="00205864"/>
    <w:rsid w:val="002219A0"/>
    <w:rsid w:val="00231A95"/>
    <w:rsid w:val="00234009"/>
    <w:rsid w:val="002433C8"/>
    <w:rsid w:val="00281EA7"/>
    <w:rsid w:val="00284D75"/>
    <w:rsid w:val="0029579E"/>
    <w:rsid w:val="002A08A7"/>
    <w:rsid w:val="002E2BD3"/>
    <w:rsid w:val="00323218"/>
    <w:rsid w:val="00333347"/>
    <w:rsid w:val="00341DF4"/>
    <w:rsid w:val="0034471B"/>
    <w:rsid w:val="00353E06"/>
    <w:rsid w:val="00377F85"/>
    <w:rsid w:val="003801A2"/>
    <w:rsid w:val="00382661"/>
    <w:rsid w:val="0039091A"/>
    <w:rsid w:val="00391247"/>
    <w:rsid w:val="003922A5"/>
    <w:rsid w:val="003A053B"/>
    <w:rsid w:val="003A72C4"/>
    <w:rsid w:val="003B5EEB"/>
    <w:rsid w:val="003B7C67"/>
    <w:rsid w:val="003C1BEB"/>
    <w:rsid w:val="003C2FAB"/>
    <w:rsid w:val="003D0527"/>
    <w:rsid w:val="003F0BA2"/>
    <w:rsid w:val="003F30F3"/>
    <w:rsid w:val="00407F7F"/>
    <w:rsid w:val="00410394"/>
    <w:rsid w:val="00430BD5"/>
    <w:rsid w:val="00430F46"/>
    <w:rsid w:val="00455F24"/>
    <w:rsid w:val="00472901"/>
    <w:rsid w:val="004755C1"/>
    <w:rsid w:val="00482126"/>
    <w:rsid w:val="00484955"/>
    <w:rsid w:val="0049708E"/>
    <w:rsid w:val="004C7E65"/>
    <w:rsid w:val="004D64D9"/>
    <w:rsid w:val="004F3488"/>
    <w:rsid w:val="00526737"/>
    <w:rsid w:val="0053554E"/>
    <w:rsid w:val="00554FFB"/>
    <w:rsid w:val="005655B4"/>
    <w:rsid w:val="005663CF"/>
    <w:rsid w:val="00572E2F"/>
    <w:rsid w:val="0057793C"/>
    <w:rsid w:val="005C18FF"/>
    <w:rsid w:val="005D6A1A"/>
    <w:rsid w:val="005E0DB0"/>
    <w:rsid w:val="00605529"/>
    <w:rsid w:val="00652377"/>
    <w:rsid w:val="00657E84"/>
    <w:rsid w:val="0066432B"/>
    <w:rsid w:val="006B2FCD"/>
    <w:rsid w:val="006C33C6"/>
    <w:rsid w:val="006D567D"/>
    <w:rsid w:val="006E21BA"/>
    <w:rsid w:val="006F5052"/>
    <w:rsid w:val="00710FDA"/>
    <w:rsid w:val="00725463"/>
    <w:rsid w:val="00731EEC"/>
    <w:rsid w:val="00735306"/>
    <w:rsid w:val="00750E31"/>
    <w:rsid w:val="007671B9"/>
    <w:rsid w:val="00770A98"/>
    <w:rsid w:val="00771806"/>
    <w:rsid w:val="00775C28"/>
    <w:rsid w:val="00784162"/>
    <w:rsid w:val="007933B4"/>
    <w:rsid w:val="00796D56"/>
    <w:rsid w:val="00797C69"/>
    <w:rsid w:val="007A1F04"/>
    <w:rsid w:val="007D7E13"/>
    <w:rsid w:val="007F0609"/>
    <w:rsid w:val="007F085A"/>
    <w:rsid w:val="007F2ED4"/>
    <w:rsid w:val="00802575"/>
    <w:rsid w:val="00821CDB"/>
    <w:rsid w:val="008302FE"/>
    <w:rsid w:val="0083106C"/>
    <w:rsid w:val="0084005F"/>
    <w:rsid w:val="008433EE"/>
    <w:rsid w:val="008459B1"/>
    <w:rsid w:val="00883B9C"/>
    <w:rsid w:val="0088442C"/>
    <w:rsid w:val="00892C44"/>
    <w:rsid w:val="008A370C"/>
    <w:rsid w:val="008A5DE9"/>
    <w:rsid w:val="008D6069"/>
    <w:rsid w:val="008E22B2"/>
    <w:rsid w:val="008E6A04"/>
    <w:rsid w:val="008F14D7"/>
    <w:rsid w:val="008F2782"/>
    <w:rsid w:val="008F36D2"/>
    <w:rsid w:val="009004F6"/>
    <w:rsid w:val="009109DC"/>
    <w:rsid w:val="00923B79"/>
    <w:rsid w:val="009312E4"/>
    <w:rsid w:val="009312E9"/>
    <w:rsid w:val="00933F5A"/>
    <w:rsid w:val="00974468"/>
    <w:rsid w:val="009A2C2F"/>
    <w:rsid w:val="009A40E8"/>
    <w:rsid w:val="009C7B85"/>
    <w:rsid w:val="009E72D5"/>
    <w:rsid w:val="00A045C0"/>
    <w:rsid w:val="00A225D4"/>
    <w:rsid w:val="00A4266E"/>
    <w:rsid w:val="00A46568"/>
    <w:rsid w:val="00A55218"/>
    <w:rsid w:val="00A552F2"/>
    <w:rsid w:val="00A668A3"/>
    <w:rsid w:val="00A76C2E"/>
    <w:rsid w:val="00A978CD"/>
    <w:rsid w:val="00AB4DC0"/>
    <w:rsid w:val="00AC2ADB"/>
    <w:rsid w:val="00AD0054"/>
    <w:rsid w:val="00AD7BD0"/>
    <w:rsid w:val="00AE4EE0"/>
    <w:rsid w:val="00AF6444"/>
    <w:rsid w:val="00B050B9"/>
    <w:rsid w:val="00B110AB"/>
    <w:rsid w:val="00B124E5"/>
    <w:rsid w:val="00B16233"/>
    <w:rsid w:val="00B26BAB"/>
    <w:rsid w:val="00B335EA"/>
    <w:rsid w:val="00B33AB7"/>
    <w:rsid w:val="00B437E9"/>
    <w:rsid w:val="00B5260E"/>
    <w:rsid w:val="00B52F3C"/>
    <w:rsid w:val="00B54485"/>
    <w:rsid w:val="00B628AA"/>
    <w:rsid w:val="00B651F0"/>
    <w:rsid w:val="00B8580A"/>
    <w:rsid w:val="00BA407C"/>
    <w:rsid w:val="00BB1470"/>
    <w:rsid w:val="00BB7197"/>
    <w:rsid w:val="00C068D9"/>
    <w:rsid w:val="00C17DF4"/>
    <w:rsid w:val="00C52095"/>
    <w:rsid w:val="00C5675B"/>
    <w:rsid w:val="00C62F4E"/>
    <w:rsid w:val="00C83227"/>
    <w:rsid w:val="00C91316"/>
    <w:rsid w:val="00CA2EBA"/>
    <w:rsid w:val="00CA62B7"/>
    <w:rsid w:val="00CD28EA"/>
    <w:rsid w:val="00CD4026"/>
    <w:rsid w:val="00CD6F42"/>
    <w:rsid w:val="00CE228D"/>
    <w:rsid w:val="00CE5FFF"/>
    <w:rsid w:val="00CF14A5"/>
    <w:rsid w:val="00CF25A2"/>
    <w:rsid w:val="00CF2F27"/>
    <w:rsid w:val="00CF37EF"/>
    <w:rsid w:val="00D1202B"/>
    <w:rsid w:val="00D12900"/>
    <w:rsid w:val="00D13FF5"/>
    <w:rsid w:val="00D51547"/>
    <w:rsid w:val="00D531A3"/>
    <w:rsid w:val="00D55152"/>
    <w:rsid w:val="00D740F2"/>
    <w:rsid w:val="00D76567"/>
    <w:rsid w:val="00D82876"/>
    <w:rsid w:val="00D869D2"/>
    <w:rsid w:val="00D90B81"/>
    <w:rsid w:val="00D96524"/>
    <w:rsid w:val="00DA68F2"/>
    <w:rsid w:val="00DB1913"/>
    <w:rsid w:val="00DC2EAC"/>
    <w:rsid w:val="00DC67BE"/>
    <w:rsid w:val="00DE11AC"/>
    <w:rsid w:val="00DE2041"/>
    <w:rsid w:val="00DF6D5A"/>
    <w:rsid w:val="00DF71F2"/>
    <w:rsid w:val="00E00FCE"/>
    <w:rsid w:val="00E022B2"/>
    <w:rsid w:val="00E037E2"/>
    <w:rsid w:val="00E07884"/>
    <w:rsid w:val="00E21300"/>
    <w:rsid w:val="00E22E9F"/>
    <w:rsid w:val="00E350B2"/>
    <w:rsid w:val="00E36904"/>
    <w:rsid w:val="00E77015"/>
    <w:rsid w:val="00E85A33"/>
    <w:rsid w:val="00E92129"/>
    <w:rsid w:val="00EA5DCB"/>
    <w:rsid w:val="00EB76BD"/>
    <w:rsid w:val="00F0054E"/>
    <w:rsid w:val="00F069AA"/>
    <w:rsid w:val="00F152E6"/>
    <w:rsid w:val="00F216C6"/>
    <w:rsid w:val="00F21BB6"/>
    <w:rsid w:val="00F33AE0"/>
    <w:rsid w:val="00F362C9"/>
    <w:rsid w:val="00F51765"/>
    <w:rsid w:val="00F52640"/>
    <w:rsid w:val="00F8125E"/>
    <w:rsid w:val="00F87D88"/>
    <w:rsid w:val="00F91688"/>
    <w:rsid w:val="00F95DA8"/>
    <w:rsid w:val="00FA3BFE"/>
    <w:rsid w:val="00FB3EF4"/>
    <w:rsid w:val="00FC6F5F"/>
    <w:rsid w:val="00FD5B0F"/>
    <w:rsid w:val="00FF48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
    <o:shapelayout v:ext="edit">
      <o:idmap v:ext="edit" data="1"/>
    </o:shapelayout>
  </w:shapeDefaults>
  <w:decimalSymbol w:val="."/>
  <w:listSeparator w:val=","/>
  <w14:docId w14:val="63A7CDB9"/>
  <w15:docId w15:val="{B2E6F753-7193-4A3D-BA32-5ED59E4F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2C4"/>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31CA"/>
    <w:pPr>
      <w:tabs>
        <w:tab w:val="center" w:pos="4536"/>
        <w:tab w:val="right" w:pos="9072"/>
      </w:tabs>
    </w:pPr>
  </w:style>
  <w:style w:type="character" w:customStyle="1" w:styleId="HeaderChar">
    <w:name w:val="Header Char"/>
    <w:basedOn w:val="DefaultParagraphFont"/>
    <w:link w:val="Header"/>
    <w:rsid w:val="000331CA"/>
  </w:style>
  <w:style w:type="paragraph" w:styleId="Footer">
    <w:name w:val="footer"/>
    <w:basedOn w:val="Normal"/>
    <w:link w:val="FooterChar"/>
    <w:uiPriority w:val="99"/>
    <w:unhideWhenUsed/>
    <w:rsid w:val="000331CA"/>
    <w:pPr>
      <w:tabs>
        <w:tab w:val="center" w:pos="4536"/>
        <w:tab w:val="right" w:pos="9072"/>
      </w:tabs>
    </w:pPr>
  </w:style>
  <w:style w:type="character" w:customStyle="1" w:styleId="FooterChar">
    <w:name w:val="Footer Char"/>
    <w:basedOn w:val="DefaultParagraphFont"/>
    <w:link w:val="Footer"/>
    <w:uiPriority w:val="99"/>
    <w:rsid w:val="000331CA"/>
  </w:style>
  <w:style w:type="paragraph" w:customStyle="1" w:styleId="Default">
    <w:name w:val="Default"/>
    <w:rsid w:val="00F95DA8"/>
    <w:pPr>
      <w:autoSpaceDE w:val="0"/>
      <w:autoSpaceDN w:val="0"/>
      <w:adjustRightInd w:val="0"/>
    </w:pPr>
    <w:rPr>
      <w:rFonts w:ascii="Trebuchet MS" w:hAnsi="Trebuchet MS" w:cs="Trebuchet MS"/>
      <w:color w:val="000000"/>
      <w:sz w:val="24"/>
      <w:szCs w:val="24"/>
      <w:lang w:val="ro-RO" w:eastAsia="en-US"/>
    </w:rPr>
  </w:style>
  <w:style w:type="paragraph" w:styleId="BodyText3">
    <w:name w:val="Body Text 3"/>
    <w:basedOn w:val="Normal"/>
    <w:link w:val="BodyText3Char"/>
    <w:rsid w:val="00DF6D5A"/>
    <w:pPr>
      <w:overflowPunct w:val="0"/>
      <w:autoSpaceDE w:val="0"/>
      <w:autoSpaceDN w:val="0"/>
      <w:adjustRightInd w:val="0"/>
      <w:jc w:val="center"/>
      <w:textAlignment w:val="baseline"/>
    </w:pPr>
    <w:rPr>
      <w:rFonts w:ascii="Times New Roman" w:eastAsia="Times New Roman" w:hAnsi="Times New Roman" w:cs="Times New Roman"/>
      <w:b/>
      <w:bCs/>
      <w:sz w:val="28"/>
      <w:lang w:val="fr-FR" w:eastAsia="fr-FR"/>
    </w:rPr>
  </w:style>
  <w:style w:type="character" w:customStyle="1" w:styleId="BodyText3Char">
    <w:name w:val="Body Text 3 Char"/>
    <w:link w:val="BodyText3"/>
    <w:rsid w:val="00DF6D5A"/>
    <w:rPr>
      <w:rFonts w:ascii="Times New Roman" w:eastAsia="Times New Roman" w:hAnsi="Times New Roman" w:cs="Times New Roman"/>
      <w:b/>
      <w:bCs/>
      <w:sz w:val="28"/>
      <w:lang w:val="fr-FR" w:eastAsia="fr-FR"/>
    </w:rPr>
  </w:style>
  <w:style w:type="table" w:styleId="TableGrid">
    <w:name w:val="Table Grid"/>
    <w:basedOn w:val="TableNormal"/>
    <w:uiPriority w:val="59"/>
    <w:rsid w:val="00243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ListParagraph">
    <w:name w:val="List Paragraph"/>
    <w:basedOn w:val="Normal"/>
    <w:uiPriority w:val="34"/>
    <w:qFormat/>
    <w:rsid w:val="0088442C"/>
    <w:pPr>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51765"/>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int/index.html" TargetMode="External"/><Relationship Id="rId5" Type="http://schemas.openxmlformats.org/officeDocument/2006/relationships/footnotes" Target="footnotes.xml"/><Relationship Id="rId10" Type="http://schemas.openxmlformats.org/officeDocument/2006/relationships/hyperlink" Target="file:///\\Prosys\Debite" TargetMode="External"/><Relationship Id="rId4" Type="http://schemas.openxmlformats.org/officeDocument/2006/relationships/webSettings" Target="webSettings.xml"/><Relationship Id="rId9" Type="http://schemas.openxmlformats.org/officeDocument/2006/relationships/hyperlink" Target="http://www.ecb.int/index.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26</Pages>
  <Words>11409</Words>
  <Characters>65036</Characters>
  <Application>Microsoft Office Word</Application>
  <DocSecurity>0</DocSecurity>
  <Lines>541</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grigorem</dc:creator>
  <cp:lastModifiedBy>Grigore</cp:lastModifiedBy>
  <cp:revision>120</cp:revision>
  <dcterms:created xsi:type="dcterms:W3CDTF">2017-05-27T14:11:00Z</dcterms:created>
  <dcterms:modified xsi:type="dcterms:W3CDTF">2018-09-03T06:29:00Z</dcterms:modified>
</cp:coreProperties>
</file>